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E3" w:rsidRDefault="00A0274A" w:rsidP="000802ED">
      <w:pPr>
        <w:pStyle w:val="aa"/>
        <w:tabs>
          <w:tab w:val="clear" w:pos="4677"/>
          <w:tab w:val="clear" w:pos="9355"/>
          <w:tab w:val="right" w:pos="-5940"/>
          <w:tab w:val="center" w:pos="-5760"/>
        </w:tabs>
        <w:jc w:val="center"/>
        <w:rPr>
          <w:sz w:val="28"/>
          <w:szCs w:val="28"/>
        </w:rPr>
      </w:pPr>
      <w:r w:rsidRPr="00A0274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4" style="width:36pt;height:42.75pt;visibility:visible">
            <v:imagedata r:id="rId7" o:title=""/>
          </v:shape>
        </w:pict>
      </w:r>
    </w:p>
    <w:p w:rsidR="004478E3" w:rsidRPr="00181005" w:rsidRDefault="004478E3" w:rsidP="000802ED">
      <w:pPr>
        <w:pStyle w:val="aa"/>
        <w:jc w:val="center"/>
        <w:rPr>
          <w:sz w:val="12"/>
          <w:szCs w:val="12"/>
        </w:rPr>
      </w:pPr>
    </w:p>
    <w:p w:rsidR="004478E3" w:rsidRPr="00FC45B9" w:rsidRDefault="004478E3" w:rsidP="000802ED">
      <w:pPr>
        <w:pStyle w:val="aa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Мирненского</w:t>
      </w:r>
      <w:r w:rsidRPr="00FC45B9">
        <w:rPr>
          <w:b/>
          <w:bCs/>
          <w:sz w:val="28"/>
          <w:szCs w:val="28"/>
        </w:rPr>
        <w:t xml:space="preserve"> сельского поселения</w:t>
      </w:r>
    </w:p>
    <w:p w:rsidR="004478E3" w:rsidRPr="00FC45B9" w:rsidRDefault="004478E3" w:rsidP="000802ED">
      <w:pPr>
        <w:pStyle w:val="aa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478E3" w:rsidRPr="00FA053A" w:rsidRDefault="004478E3" w:rsidP="000802ED">
      <w:pPr>
        <w:autoSpaceDE w:val="0"/>
        <w:autoSpaceDN w:val="0"/>
        <w:adjustRightInd w:val="0"/>
        <w:jc w:val="center"/>
      </w:pPr>
      <w:r w:rsidRPr="00453B93">
        <w:t>третьего  созыва</w:t>
      </w:r>
    </w:p>
    <w:p w:rsidR="004478E3" w:rsidRPr="0070316C" w:rsidRDefault="004478E3" w:rsidP="000802ED">
      <w:pPr>
        <w:pBdr>
          <w:top w:val="thinThickSmallGap" w:sz="2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4478E3" w:rsidRPr="00FC5711" w:rsidRDefault="004478E3" w:rsidP="000802ED">
      <w:pPr>
        <w:pStyle w:val="aa"/>
        <w:jc w:val="center"/>
      </w:pPr>
      <w:r w:rsidRPr="004478E3">
        <w:rPr>
          <w:b/>
          <w:sz w:val="28"/>
          <w:szCs w:val="28"/>
        </w:rPr>
        <w:t>Р Е Ш Е Н И Е</w:t>
      </w:r>
    </w:p>
    <w:p w:rsidR="004478E3" w:rsidRPr="0070316C" w:rsidRDefault="004478E3" w:rsidP="000802ED">
      <w:pPr>
        <w:rPr>
          <w:sz w:val="16"/>
          <w:szCs w:val="16"/>
        </w:rPr>
      </w:pPr>
    </w:p>
    <w:p w:rsidR="004478E3" w:rsidRPr="00FC5711" w:rsidRDefault="004478E3" w:rsidP="000802ED">
      <w:pPr>
        <w:rPr>
          <w:sz w:val="28"/>
          <w:szCs w:val="28"/>
        </w:rPr>
      </w:pPr>
      <w:r w:rsidRPr="00FC5711">
        <w:rPr>
          <w:sz w:val="28"/>
          <w:szCs w:val="28"/>
        </w:rPr>
        <w:t>от «</w:t>
      </w:r>
      <w:r w:rsidR="00BC73CF">
        <w:rPr>
          <w:sz w:val="28"/>
          <w:szCs w:val="28"/>
        </w:rPr>
        <w:t>17</w:t>
      </w:r>
      <w:r w:rsidRPr="00FC5711">
        <w:rPr>
          <w:sz w:val="28"/>
          <w:szCs w:val="28"/>
        </w:rPr>
        <w:t>»</w:t>
      </w:r>
      <w:r w:rsidR="00BC73CF">
        <w:rPr>
          <w:sz w:val="28"/>
          <w:szCs w:val="28"/>
        </w:rPr>
        <w:t xml:space="preserve"> июля</w:t>
      </w:r>
      <w:r w:rsidRPr="00FC5711">
        <w:rPr>
          <w:sz w:val="28"/>
          <w:szCs w:val="28"/>
        </w:rPr>
        <w:t xml:space="preserve"> 201</w:t>
      </w:r>
      <w:r w:rsidR="00BC774C">
        <w:rPr>
          <w:sz w:val="28"/>
          <w:szCs w:val="28"/>
        </w:rPr>
        <w:t>8</w:t>
      </w:r>
      <w:r w:rsidR="00BC73CF">
        <w:rPr>
          <w:sz w:val="28"/>
          <w:szCs w:val="28"/>
        </w:rPr>
        <w:t>г. № 19</w:t>
      </w:r>
    </w:p>
    <w:p w:rsidR="0023045E" w:rsidRPr="00FC5711" w:rsidRDefault="00F04AB3" w:rsidP="000802ED">
      <w:pPr>
        <w:jc w:val="center"/>
      </w:pPr>
      <w:r w:rsidRPr="00FC5711">
        <w:t xml:space="preserve">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353"/>
      </w:tblGrid>
      <w:tr w:rsidR="003E4530" w:rsidRPr="00E912A1">
        <w:trPr>
          <w:trHeight w:val="1678"/>
        </w:trPr>
        <w:tc>
          <w:tcPr>
            <w:tcW w:w="5353" w:type="dxa"/>
          </w:tcPr>
          <w:p w:rsidR="00FC5711" w:rsidRDefault="003E4530" w:rsidP="000802ED">
            <w:pPr>
              <w:rPr>
                <w:sz w:val="28"/>
                <w:szCs w:val="28"/>
              </w:rPr>
            </w:pPr>
            <w:r w:rsidRPr="00FC5711">
              <w:rPr>
                <w:sz w:val="28"/>
                <w:szCs w:val="28"/>
              </w:rPr>
              <w:t xml:space="preserve">Об утверждении </w:t>
            </w:r>
            <w:r w:rsidR="007D7E51" w:rsidRPr="00FC5711">
              <w:rPr>
                <w:sz w:val="28"/>
                <w:szCs w:val="28"/>
              </w:rPr>
              <w:t xml:space="preserve">Порядка планирования </w:t>
            </w:r>
          </w:p>
          <w:p w:rsidR="003E4530" w:rsidRPr="00FC5711" w:rsidRDefault="007D7E51" w:rsidP="000802ED">
            <w:pPr>
              <w:rPr>
                <w:sz w:val="28"/>
                <w:szCs w:val="28"/>
              </w:rPr>
            </w:pPr>
            <w:r w:rsidRPr="00FC5711">
              <w:rPr>
                <w:sz w:val="28"/>
                <w:szCs w:val="28"/>
              </w:rPr>
              <w:t>и осуществления</w:t>
            </w:r>
            <w:r w:rsidR="004A749A" w:rsidRPr="00FC5711">
              <w:rPr>
                <w:sz w:val="28"/>
                <w:szCs w:val="28"/>
              </w:rPr>
              <w:t xml:space="preserve"> закупок для обеспечения муниципальных нужд муниципального образования «</w:t>
            </w:r>
            <w:r w:rsidR="004478E3" w:rsidRPr="00FC5711">
              <w:rPr>
                <w:sz w:val="28"/>
                <w:szCs w:val="28"/>
              </w:rPr>
              <w:t>Мирненское сельское поселение</w:t>
            </w:r>
            <w:r w:rsidR="004A749A" w:rsidRPr="00FC5711">
              <w:rPr>
                <w:sz w:val="28"/>
                <w:szCs w:val="28"/>
              </w:rPr>
              <w:t xml:space="preserve">» </w:t>
            </w:r>
            <w:r w:rsidR="004478E3" w:rsidRPr="00FC5711">
              <w:rPr>
                <w:sz w:val="28"/>
                <w:szCs w:val="28"/>
              </w:rPr>
              <w:t>Сосновского муниципального района Челяби</w:t>
            </w:r>
            <w:r w:rsidR="004A749A" w:rsidRPr="00FC5711">
              <w:rPr>
                <w:sz w:val="28"/>
                <w:szCs w:val="28"/>
              </w:rPr>
              <w:t>нской области</w:t>
            </w:r>
            <w:r w:rsidRPr="00FC5711">
              <w:rPr>
                <w:sz w:val="28"/>
                <w:szCs w:val="28"/>
              </w:rPr>
              <w:t xml:space="preserve">, их </w:t>
            </w:r>
            <w:r w:rsidR="004A749A" w:rsidRPr="00FC5711">
              <w:rPr>
                <w:sz w:val="28"/>
                <w:szCs w:val="28"/>
              </w:rPr>
              <w:t xml:space="preserve">мониторинга, </w:t>
            </w:r>
            <w:r w:rsidRPr="00FC5711">
              <w:rPr>
                <w:sz w:val="28"/>
                <w:szCs w:val="28"/>
              </w:rPr>
              <w:t xml:space="preserve">аудита и контроля </w:t>
            </w:r>
            <w:r w:rsidR="003E4530" w:rsidRPr="00FC5711">
              <w:rPr>
                <w:sz w:val="28"/>
                <w:szCs w:val="28"/>
              </w:rPr>
              <w:t xml:space="preserve">  </w:t>
            </w:r>
          </w:p>
        </w:tc>
      </w:tr>
    </w:tbl>
    <w:p w:rsidR="004478E3" w:rsidRPr="0070316C" w:rsidRDefault="004478E3" w:rsidP="000802ED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478E3" w:rsidRPr="004478E3" w:rsidRDefault="007D7E51" w:rsidP="000802ED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8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</w:t>
      </w:r>
      <w:r w:rsidR="004478E3" w:rsidRPr="004478E3">
        <w:rPr>
          <w:rFonts w:ascii="Times New Roman" w:hAnsi="Times New Roman" w:cs="Times New Roman"/>
          <w:b w:val="0"/>
          <w:sz w:val="28"/>
          <w:szCs w:val="28"/>
        </w:rPr>
        <w:t>«Мирненское сельское поселение» Сосновского муниципального района Челябинской области</w:t>
      </w:r>
    </w:p>
    <w:p w:rsidR="007D7E51" w:rsidRDefault="007D7E51" w:rsidP="000802ED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8E3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4478E3" w:rsidRPr="004478E3">
        <w:rPr>
          <w:rFonts w:ascii="Times New Roman" w:hAnsi="Times New Roman" w:cs="Times New Roman"/>
          <w:b w:val="0"/>
          <w:sz w:val="28"/>
          <w:szCs w:val="28"/>
        </w:rPr>
        <w:t xml:space="preserve">Мирненского сельского поселения Сосновского муниципального района Челябинской области </w:t>
      </w:r>
      <w:r w:rsidR="004478E3" w:rsidRPr="004478E3">
        <w:rPr>
          <w:rFonts w:ascii="Times New Roman" w:hAnsi="Times New Roman" w:cs="Times New Roman"/>
          <w:b w:val="0"/>
          <w:bCs w:val="0"/>
          <w:sz w:val="28"/>
          <w:szCs w:val="28"/>
        </w:rPr>
        <w:t>третьего  созыва</w:t>
      </w:r>
      <w:r w:rsidR="004A749A" w:rsidRPr="004478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478E3" w:rsidRPr="0070316C" w:rsidRDefault="004478E3" w:rsidP="000802ED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3E4530" w:rsidRPr="004478E3" w:rsidRDefault="003E4530" w:rsidP="000802ED">
      <w:pPr>
        <w:jc w:val="both"/>
        <w:outlineLvl w:val="0"/>
        <w:rPr>
          <w:b/>
          <w:spacing w:val="20"/>
          <w:sz w:val="28"/>
          <w:szCs w:val="28"/>
        </w:rPr>
      </w:pPr>
      <w:r w:rsidRPr="004478E3">
        <w:rPr>
          <w:b/>
          <w:spacing w:val="20"/>
          <w:sz w:val="28"/>
          <w:szCs w:val="28"/>
        </w:rPr>
        <w:t>РЕШ</w:t>
      </w:r>
      <w:r w:rsidR="004478E3" w:rsidRPr="004478E3">
        <w:rPr>
          <w:b/>
          <w:spacing w:val="20"/>
          <w:sz w:val="28"/>
          <w:szCs w:val="28"/>
        </w:rPr>
        <w:t>АЕТ</w:t>
      </w:r>
      <w:r w:rsidRPr="004478E3">
        <w:rPr>
          <w:b/>
          <w:spacing w:val="20"/>
          <w:sz w:val="28"/>
          <w:szCs w:val="28"/>
        </w:rPr>
        <w:t>:</w:t>
      </w:r>
    </w:p>
    <w:p w:rsidR="0013501F" w:rsidRPr="0070316C" w:rsidRDefault="0013501F" w:rsidP="000802ED">
      <w:pPr>
        <w:jc w:val="both"/>
        <w:outlineLvl w:val="0"/>
        <w:rPr>
          <w:sz w:val="16"/>
          <w:szCs w:val="16"/>
        </w:rPr>
      </w:pPr>
    </w:p>
    <w:p w:rsidR="00D71DFE" w:rsidRPr="004A749A" w:rsidRDefault="00D71DFE" w:rsidP="000802ED">
      <w:pPr>
        <w:pStyle w:val="a3"/>
        <w:numPr>
          <w:ilvl w:val="0"/>
          <w:numId w:val="1"/>
        </w:numPr>
        <w:tabs>
          <w:tab w:val="clear" w:pos="720"/>
          <w:tab w:val="num" w:pos="-5760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Определить Администрацию муниципального образования «</w:t>
      </w:r>
      <w:r w:rsidR="00FC5711" w:rsidRPr="00FC5711">
        <w:rPr>
          <w:szCs w:val="28"/>
        </w:rPr>
        <w:t>Мирненское сельское поселение» Сосновского муниципального района Челябинской области</w:t>
      </w:r>
      <w:r w:rsidR="00FC5711" w:rsidRPr="00D20668">
        <w:rPr>
          <w:szCs w:val="28"/>
        </w:rPr>
        <w:t xml:space="preserve"> </w:t>
      </w:r>
      <w:r w:rsidRPr="00D20668">
        <w:rPr>
          <w:szCs w:val="28"/>
        </w:rPr>
        <w:t>уполномоченн</w:t>
      </w:r>
      <w:r>
        <w:rPr>
          <w:szCs w:val="28"/>
        </w:rPr>
        <w:t>ым</w:t>
      </w:r>
      <w:r w:rsidRPr="00D20668">
        <w:rPr>
          <w:szCs w:val="28"/>
        </w:rPr>
        <w:t xml:space="preserve"> орган</w:t>
      </w:r>
      <w:r>
        <w:rPr>
          <w:szCs w:val="28"/>
        </w:rPr>
        <w:t>ом</w:t>
      </w:r>
      <w:r w:rsidRPr="00D20668">
        <w:rPr>
          <w:szCs w:val="28"/>
        </w:rPr>
        <w:t xml:space="preserve"> на определение поставщиков (подрядчиков, исполнителей) для заказчиков муниципального образования </w:t>
      </w:r>
      <w:r>
        <w:rPr>
          <w:szCs w:val="28"/>
        </w:rPr>
        <w:t>«</w:t>
      </w:r>
      <w:r w:rsidR="00FC5711" w:rsidRPr="00FC5711">
        <w:rPr>
          <w:szCs w:val="28"/>
        </w:rPr>
        <w:t>Мирненское сельское поселение» Сосновского муниципального района Челябинской области</w:t>
      </w:r>
      <w:r w:rsidRPr="004A749A">
        <w:rPr>
          <w:szCs w:val="28"/>
        </w:rPr>
        <w:t>.</w:t>
      </w:r>
    </w:p>
    <w:p w:rsidR="00D71DFE" w:rsidRDefault="000329E7" w:rsidP="000802ED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720"/>
        <w:jc w:val="both"/>
        <w:rPr>
          <w:szCs w:val="28"/>
        </w:rPr>
      </w:pPr>
      <w:r w:rsidRPr="00D71DFE">
        <w:rPr>
          <w:szCs w:val="28"/>
        </w:rPr>
        <w:t xml:space="preserve">Утвердить </w:t>
      </w:r>
      <w:r w:rsidR="001245CE" w:rsidRPr="00D71DFE">
        <w:rPr>
          <w:szCs w:val="28"/>
        </w:rPr>
        <w:t>Порядок планирования и осуществления закупок</w:t>
      </w:r>
      <w:r w:rsidR="004A749A" w:rsidRPr="00D71DFE">
        <w:rPr>
          <w:szCs w:val="28"/>
        </w:rPr>
        <w:t xml:space="preserve"> для обеспечения муниципальных нужд муниципального образования «</w:t>
      </w:r>
      <w:r w:rsidR="00FC5711" w:rsidRPr="00FC5711">
        <w:rPr>
          <w:szCs w:val="28"/>
        </w:rPr>
        <w:t>Мирненское сельское поселение» Сосновского муниципального района Челябинской области</w:t>
      </w:r>
      <w:r w:rsidR="001245CE" w:rsidRPr="00D71DFE">
        <w:rPr>
          <w:szCs w:val="28"/>
        </w:rPr>
        <w:t>, их мониторинга, аудита и контроля</w:t>
      </w:r>
      <w:r w:rsidR="00A63319" w:rsidRPr="00D71DFE">
        <w:rPr>
          <w:szCs w:val="28"/>
        </w:rPr>
        <w:t xml:space="preserve">  (Приложени</w:t>
      </w:r>
      <w:r w:rsidR="00FC5711">
        <w:rPr>
          <w:szCs w:val="28"/>
        </w:rPr>
        <w:t>е</w:t>
      </w:r>
      <w:r w:rsidR="003E4530" w:rsidRPr="00D71DFE">
        <w:rPr>
          <w:szCs w:val="28"/>
        </w:rPr>
        <w:t xml:space="preserve"> </w:t>
      </w:r>
      <w:r w:rsidR="00FC5711">
        <w:rPr>
          <w:szCs w:val="28"/>
        </w:rPr>
        <w:t>№</w:t>
      </w:r>
      <w:r w:rsidR="003E4530" w:rsidRPr="00D71DFE">
        <w:rPr>
          <w:szCs w:val="28"/>
        </w:rPr>
        <w:t>1)</w:t>
      </w:r>
      <w:r w:rsidR="00D71DFE">
        <w:rPr>
          <w:szCs w:val="28"/>
        </w:rPr>
        <w:t>.</w:t>
      </w:r>
    </w:p>
    <w:p w:rsidR="001245CE" w:rsidRPr="00D71DFE" w:rsidRDefault="001245CE" w:rsidP="000802ED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720"/>
        <w:jc w:val="both"/>
        <w:rPr>
          <w:szCs w:val="28"/>
        </w:rPr>
      </w:pPr>
      <w:r w:rsidRPr="00D71DFE">
        <w:rPr>
          <w:szCs w:val="28"/>
        </w:rPr>
        <w:t>Утвердить Перечень заказчиков муниципального образования «</w:t>
      </w:r>
      <w:r w:rsidR="00FC5711" w:rsidRPr="00FC5711">
        <w:rPr>
          <w:szCs w:val="28"/>
        </w:rPr>
        <w:t>Мирненское сельское поселение» Сосновского муниципального района Челябинской области</w:t>
      </w:r>
      <w:r w:rsidR="00FC5711" w:rsidRPr="00D71DFE">
        <w:rPr>
          <w:szCs w:val="28"/>
        </w:rPr>
        <w:t xml:space="preserve"> </w:t>
      </w:r>
      <w:r w:rsidRPr="00D71DFE">
        <w:rPr>
          <w:szCs w:val="28"/>
        </w:rPr>
        <w:t>(Приложени</w:t>
      </w:r>
      <w:r w:rsidR="00FC5711">
        <w:rPr>
          <w:szCs w:val="28"/>
        </w:rPr>
        <w:t>е</w:t>
      </w:r>
      <w:r w:rsidRPr="00D71DFE">
        <w:rPr>
          <w:szCs w:val="28"/>
        </w:rPr>
        <w:t xml:space="preserve"> </w:t>
      </w:r>
      <w:r w:rsidR="00FC5711">
        <w:rPr>
          <w:szCs w:val="28"/>
        </w:rPr>
        <w:t>№</w:t>
      </w:r>
      <w:r w:rsidRPr="00D71DFE">
        <w:rPr>
          <w:szCs w:val="28"/>
        </w:rPr>
        <w:t>2).</w:t>
      </w:r>
    </w:p>
    <w:p w:rsidR="0013501F" w:rsidRPr="00D46F56" w:rsidRDefault="003E4530" w:rsidP="000802ED">
      <w:pPr>
        <w:pStyle w:val="a3"/>
        <w:numPr>
          <w:ilvl w:val="0"/>
          <w:numId w:val="1"/>
        </w:numPr>
        <w:tabs>
          <w:tab w:val="clear" w:pos="720"/>
          <w:tab w:val="num" w:pos="426"/>
          <w:tab w:val="num" w:pos="1080"/>
        </w:tabs>
        <w:ind w:left="0" w:firstLine="720"/>
        <w:jc w:val="both"/>
        <w:rPr>
          <w:szCs w:val="28"/>
        </w:rPr>
      </w:pPr>
      <w:r w:rsidRPr="00E912A1">
        <w:t>Настоящее решение</w:t>
      </w:r>
      <w:r w:rsidR="0070316C">
        <w:t xml:space="preserve"> подлежит размещению на сайте муниципального образования,</w:t>
      </w:r>
      <w:r w:rsidRPr="00E912A1">
        <w:t xml:space="preserve"> вступает в силу со дня его п</w:t>
      </w:r>
      <w:r w:rsidR="0070316C">
        <w:t>одписан</w:t>
      </w:r>
      <w:r w:rsidRPr="00E912A1">
        <w:t>ия</w:t>
      </w:r>
      <w:r w:rsidR="00BC774C">
        <w:t xml:space="preserve"> и применяется к отношениям, возникшим с 01.01.2018г</w:t>
      </w:r>
      <w:r w:rsidRPr="00E912A1">
        <w:t>.</w:t>
      </w:r>
    </w:p>
    <w:p w:rsidR="001245CE" w:rsidRPr="00BC774C" w:rsidRDefault="001245CE" w:rsidP="000802ED">
      <w:pPr>
        <w:pStyle w:val="2"/>
        <w:ind w:firstLine="0"/>
        <w:jc w:val="both"/>
        <w:rPr>
          <w:sz w:val="16"/>
          <w:szCs w:val="16"/>
        </w:rPr>
      </w:pPr>
    </w:p>
    <w:tbl>
      <w:tblPr>
        <w:tblW w:w="10368" w:type="dxa"/>
        <w:tblLook w:val="0000"/>
      </w:tblPr>
      <w:tblGrid>
        <w:gridCol w:w="5184"/>
        <w:gridCol w:w="594"/>
        <w:gridCol w:w="4362"/>
        <w:gridCol w:w="228"/>
      </w:tblGrid>
      <w:tr w:rsidR="00BC774C" w:rsidRPr="008063C0">
        <w:trPr>
          <w:trHeight w:val="36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C774C" w:rsidRPr="008063C0" w:rsidRDefault="00BC774C" w:rsidP="000802ED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BC774C" w:rsidRPr="008063C0" w:rsidRDefault="00BC774C" w:rsidP="0008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8063C0">
              <w:rPr>
                <w:sz w:val="28"/>
                <w:szCs w:val="28"/>
              </w:rPr>
              <w:t>нского сельского поселения</w:t>
            </w:r>
          </w:p>
          <w:p w:rsidR="00BC774C" w:rsidRPr="008063C0" w:rsidRDefault="00BC774C" w:rsidP="000802ED">
            <w:pPr>
              <w:rPr>
                <w:sz w:val="28"/>
                <w:szCs w:val="28"/>
              </w:rPr>
            </w:pPr>
          </w:p>
          <w:p w:rsidR="00BC774C" w:rsidRPr="008063C0" w:rsidRDefault="00BC774C" w:rsidP="000802ED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Н.А. Гузь</w:t>
            </w:r>
          </w:p>
          <w:p w:rsidR="00BC774C" w:rsidRPr="008063C0" w:rsidRDefault="00BC774C" w:rsidP="000802ED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74C" w:rsidRDefault="00BC774C" w:rsidP="000802ED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lastRenderedPageBreak/>
              <w:t>Глава</w:t>
            </w:r>
            <w:r>
              <w:rPr>
                <w:sz w:val="28"/>
                <w:szCs w:val="28"/>
              </w:rPr>
              <w:t xml:space="preserve"> Мирне</w:t>
            </w:r>
            <w:r w:rsidRPr="008063C0">
              <w:rPr>
                <w:sz w:val="28"/>
                <w:szCs w:val="28"/>
              </w:rPr>
              <w:t xml:space="preserve">нского </w:t>
            </w:r>
          </w:p>
          <w:p w:rsidR="00BC774C" w:rsidRPr="008063C0" w:rsidRDefault="00BC774C" w:rsidP="000802ED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>сельского поселения</w:t>
            </w:r>
          </w:p>
          <w:p w:rsidR="00BC774C" w:rsidRPr="008063C0" w:rsidRDefault="00BC774C" w:rsidP="000802ED">
            <w:pPr>
              <w:rPr>
                <w:sz w:val="28"/>
                <w:szCs w:val="28"/>
              </w:rPr>
            </w:pPr>
          </w:p>
          <w:p w:rsidR="00BC774C" w:rsidRPr="008063C0" w:rsidRDefault="00BC774C" w:rsidP="0008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В.Г. Григорьев</w:t>
            </w:r>
          </w:p>
          <w:p w:rsidR="00BC774C" w:rsidRPr="008063C0" w:rsidRDefault="00BC774C" w:rsidP="000802ED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lastRenderedPageBreak/>
              <w:t>М.п.</w:t>
            </w:r>
          </w:p>
        </w:tc>
      </w:tr>
      <w:tr w:rsidR="005E2665" w:rsidRPr="00BC774C">
        <w:trPr>
          <w:gridAfter w:val="1"/>
          <w:wAfter w:w="228" w:type="dxa"/>
        </w:trPr>
        <w:tc>
          <w:tcPr>
            <w:tcW w:w="5778" w:type="dxa"/>
            <w:gridSpan w:val="2"/>
          </w:tcPr>
          <w:p w:rsidR="005E2665" w:rsidRPr="00BC774C" w:rsidRDefault="005E2665" w:rsidP="000802ED">
            <w:pPr>
              <w:snapToGrid w:val="0"/>
              <w:jc w:val="both"/>
            </w:pPr>
          </w:p>
        </w:tc>
        <w:tc>
          <w:tcPr>
            <w:tcW w:w="4362" w:type="dxa"/>
          </w:tcPr>
          <w:p w:rsidR="00BC774C" w:rsidRPr="00BC774C" w:rsidRDefault="00236A82" w:rsidP="000802ED">
            <w:r w:rsidRPr="00BC774C">
              <w:t xml:space="preserve">Приложение </w:t>
            </w:r>
            <w:r w:rsidR="00BC774C" w:rsidRPr="00BC774C">
              <w:t>№</w:t>
            </w:r>
            <w:r w:rsidRPr="00BC774C">
              <w:t xml:space="preserve">1                                                                   к решению Совета депутатов                                                                 </w:t>
            </w:r>
            <w:r w:rsidR="00BC774C" w:rsidRPr="00BC774C">
              <w:t>Мирненского сельского поселения</w:t>
            </w:r>
          </w:p>
          <w:p w:rsidR="005E2665" w:rsidRPr="00BC774C" w:rsidRDefault="00236A82" w:rsidP="00BC73CF">
            <w:pPr>
              <w:pStyle w:val="2"/>
              <w:tabs>
                <w:tab w:val="left" w:pos="5580"/>
                <w:tab w:val="left" w:pos="8640"/>
              </w:tabs>
              <w:ind w:firstLine="0"/>
              <w:rPr>
                <w:sz w:val="24"/>
                <w:szCs w:val="24"/>
              </w:rPr>
            </w:pPr>
            <w:r w:rsidRPr="00BC774C">
              <w:rPr>
                <w:sz w:val="24"/>
                <w:szCs w:val="24"/>
              </w:rPr>
              <w:t>от «</w:t>
            </w:r>
            <w:r w:rsidR="00BC73CF">
              <w:rPr>
                <w:sz w:val="24"/>
                <w:szCs w:val="24"/>
              </w:rPr>
              <w:t>17</w:t>
            </w:r>
            <w:r w:rsidRPr="00BC774C">
              <w:rPr>
                <w:sz w:val="24"/>
                <w:szCs w:val="24"/>
              </w:rPr>
              <w:t>»</w:t>
            </w:r>
            <w:r w:rsidR="00BC73CF">
              <w:rPr>
                <w:sz w:val="24"/>
                <w:szCs w:val="24"/>
              </w:rPr>
              <w:t xml:space="preserve"> июля</w:t>
            </w:r>
            <w:r w:rsidRPr="00BC774C">
              <w:rPr>
                <w:sz w:val="24"/>
                <w:szCs w:val="24"/>
              </w:rPr>
              <w:t xml:space="preserve"> 20</w:t>
            </w:r>
            <w:r w:rsidR="00BC774C">
              <w:rPr>
                <w:sz w:val="24"/>
                <w:szCs w:val="24"/>
              </w:rPr>
              <w:t>18</w:t>
            </w:r>
            <w:r w:rsidRPr="00BC774C">
              <w:rPr>
                <w:sz w:val="24"/>
                <w:szCs w:val="24"/>
              </w:rPr>
              <w:t>г. №</w:t>
            </w:r>
            <w:r w:rsidR="00BC73CF">
              <w:rPr>
                <w:sz w:val="24"/>
                <w:szCs w:val="24"/>
              </w:rPr>
              <w:t>19</w:t>
            </w:r>
          </w:p>
        </w:tc>
      </w:tr>
    </w:tbl>
    <w:p w:rsidR="00AF1627" w:rsidRPr="00BC774C" w:rsidRDefault="00CD6814" w:rsidP="000802ED">
      <w:pPr>
        <w:pStyle w:val="2"/>
        <w:ind w:firstLine="0"/>
        <w:jc w:val="both"/>
        <w:rPr>
          <w:b/>
          <w:sz w:val="24"/>
          <w:szCs w:val="24"/>
        </w:rPr>
      </w:pPr>
      <w:r w:rsidRPr="00BC774C">
        <w:rPr>
          <w:b/>
          <w:sz w:val="24"/>
          <w:szCs w:val="24"/>
        </w:rPr>
        <w:t xml:space="preserve">                           </w:t>
      </w:r>
    </w:p>
    <w:p w:rsidR="00BC774C" w:rsidRDefault="00236A82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 w:val="24"/>
          <w:szCs w:val="24"/>
        </w:rPr>
      </w:pPr>
      <w:r w:rsidRPr="00BC774C">
        <w:rPr>
          <w:b/>
          <w:sz w:val="24"/>
          <w:szCs w:val="24"/>
        </w:rPr>
        <w:t>Порядок планирования и осуществления закупок</w:t>
      </w:r>
      <w:r w:rsidR="00D23ACE" w:rsidRPr="00BC774C">
        <w:rPr>
          <w:b/>
          <w:sz w:val="24"/>
          <w:szCs w:val="24"/>
        </w:rPr>
        <w:t xml:space="preserve"> </w:t>
      </w:r>
    </w:p>
    <w:p w:rsidR="00BC774C" w:rsidRDefault="00D23ACE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 w:val="24"/>
          <w:szCs w:val="24"/>
        </w:rPr>
      </w:pPr>
      <w:r w:rsidRPr="00BC774C">
        <w:rPr>
          <w:b/>
          <w:sz w:val="24"/>
          <w:szCs w:val="24"/>
        </w:rPr>
        <w:t xml:space="preserve">для обеспечения муниципальных нужд муниципального образования </w:t>
      </w:r>
    </w:p>
    <w:p w:rsidR="00BC774C" w:rsidRDefault="00D23ACE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 w:val="24"/>
          <w:szCs w:val="24"/>
        </w:rPr>
      </w:pPr>
      <w:r w:rsidRPr="00BC774C">
        <w:rPr>
          <w:b/>
          <w:sz w:val="24"/>
          <w:szCs w:val="24"/>
        </w:rPr>
        <w:t>«</w:t>
      </w:r>
      <w:r w:rsidR="00BC774C" w:rsidRPr="00BC774C">
        <w:rPr>
          <w:b/>
          <w:sz w:val="24"/>
          <w:szCs w:val="24"/>
        </w:rPr>
        <w:t xml:space="preserve">Мирненское сельское поселение» Сосновского муниципального района </w:t>
      </w:r>
    </w:p>
    <w:p w:rsidR="00D23ACE" w:rsidRPr="00BC774C" w:rsidRDefault="00BC774C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sz w:val="24"/>
          <w:szCs w:val="24"/>
        </w:rPr>
      </w:pPr>
      <w:r w:rsidRPr="00BC774C">
        <w:rPr>
          <w:b/>
          <w:sz w:val="24"/>
          <w:szCs w:val="24"/>
        </w:rPr>
        <w:t>Челябинской области</w:t>
      </w:r>
      <w:r w:rsidR="00236A82" w:rsidRPr="00BC774C">
        <w:rPr>
          <w:b/>
          <w:sz w:val="24"/>
          <w:szCs w:val="24"/>
        </w:rPr>
        <w:t xml:space="preserve">, их мониторинга, аудита и контроля </w:t>
      </w:r>
    </w:p>
    <w:p w:rsidR="00AF1627" w:rsidRPr="00BC774C" w:rsidRDefault="00AF1627" w:rsidP="000802ED">
      <w:bookmarkStart w:id="0" w:name="sub_1100"/>
    </w:p>
    <w:p w:rsidR="00B93263" w:rsidRPr="00BC774C" w:rsidRDefault="00B93263" w:rsidP="000802ED">
      <w:pPr>
        <w:pStyle w:val="1"/>
        <w:ind w:firstLine="0"/>
        <w:jc w:val="center"/>
        <w:rPr>
          <w:sz w:val="24"/>
          <w:szCs w:val="24"/>
        </w:rPr>
      </w:pPr>
      <w:r w:rsidRPr="00BC774C">
        <w:rPr>
          <w:sz w:val="24"/>
          <w:szCs w:val="24"/>
        </w:rPr>
        <w:t>1. Общие положения</w:t>
      </w:r>
    </w:p>
    <w:p w:rsidR="00B93263" w:rsidRPr="00BC774C" w:rsidRDefault="00B93263" w:rsidP="000802ED">
      <w:pPr>
        <w:autoSpaceDE w:val="0"/>
        <w:autoSpaceDN w:val="0"/>
        <w:adjustRightInd w:val="0"/>
        <w:ind w:firstLine="540"/>
        <w:jc w:val="both"/>
      </w:pPr>
      <w:bookmarkStart w:id="1" w:name="sub_1101"/>
      <w:r w:rsidRPr="00BC774C">
        <w:t>1.1.</w:t>
      </w:r>
      <w:r w:rsidR="003D2CD1" w:rsidRPr="00BC774C">
        <w:t xml:space="preserve"> </w:t>
      </w:r>
      <w:r w:rsidRPr="00BC774C">
        <w:t>Настоящий Порядок планирования и осуществления закупок</w:t>
      </w:r>
      <w:r w:rsidR="00D23ACE" w:rsidRPr="00BC774C">
        <w:t xml:space="preserve"> для обеспечения муниципальных нужд муниципального образования «</w:t>
      </w:r>
      <w:r w:rsidR="00BC774C" w:rsidRPr="00BC774C">
        <w:t>Мирненское сельское поселение» Сосновского муниципального района Челябинской области</w:t>
      </w:r>
      <w:r w:rsidRPr="00BC774C">
        <w:t xml:space="preserve">, их мониторинга, аудита и контроля (далее </w:t>
      </w:r>
      <w:r w:rsidR="006655C2">
        <w:t>–</w:t>
      </w:r>
      <w:r w:rsidRPr="00BC774C">
        <w:t xml:space="preserve"> Порядок) разработан в соответствии с Гражданским кодексом Российской Федерации, Бюджетным кодексом Российской Федерации, </w:t>
      </w:r>
      <w:r w:rsidRPr="00BC774C">
        <w:rPr>
          <w:spacing w:val="7"/>
        </w:rPr>
        <w:t xml:space="preserve">Федеральным законом </w:t>
      </w:r>
      <w:r w:rsidRPr="00BC774C">
        <w:t>от 05.04.2013 года №44-ФЗ  «О контрактной системе в сфере закупок товаров, работ, услуг для обеспечения государственных и муниципальных нужд»</w:t>
      </w:r>
      <w:r w:rsidR="00D0436D" w:rsidRPr="00BC774C">
        <w:t xml:space="preserve"> </w:t>
      </w:r>
      <w:r w:rsidR="00BC774C">
        <w:t>(далее – Федеральный закон №</w:t>
      </w:r>
      <w:r w:rsidR="00D0436D" w:rsidRPr="00BC774C">
        <w:t>44-ФЗ)</w:t>
      </w:r>
      <w:r w:rsidRPr="00BC774C">
        <w:t>, иными нормативными правовыми актами Российской Федерации и регулирует отношения, связанные с планированием и осуществлением закупок</w:t>
      </w:r>
      <w:r w:rsidR="00D23ACE" w:rsidRPr="00BC774C">
        <w:t xml:space="preserve"> для обеспечения муниципальных нужд</w:t>
      </w:r>
      <w:r w:rsidRPr="00BC774C">
        <w:t>, их мониторинга, аудита и контроля</w:t>
      </w:r>
      <w:r w:rsidRPr="00BC774C">
        <w:rPr>
          <w:spacing w:val="4"/>
        </w:rPr>
        <w:t xml:space="preserve">, в том числе устанавливает единый </w:t>
      </w:r>
      <w:r w:rsidRPr="00BC774C">
        <w:rPr>
          <w:spacing w:val="6"/>
        </w:rPr>
        <w:t xml:space="preserve">порядок осуществления закупок, в целях </w:t>
      </w:r>
      <w:r w:rsidRPr="00BC774C">
        <w:t>осуществления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закупок, в том числе эффективности</w:t>
      </w:r>
      <w:r w:rsidRPr="00BC774C">
        <w:rPr>
          <w:spacing w:val="6"/>
        </w:rPr>
        <w:t xml:space="preserve"> использования средств </w:t>
      </w:r>
      <w:r w:rsidRPr="00BC774C">
        <w:t xml:space="preserve">бюджета муниципального образования </w:t>
      </w:r>
      <w:r w:rsidR="00D0436D" w:rsidRPr="00BC774C">
        <w:t>«</w:t>
      </w:r>
      <w:r w:rsidR="00BC774C" w:rsidRPr="00BC774C">
        <w:t>Мирненское сельское поселение» Сосновского муниципального района Челябинской области</w:t>
      </w:r>
      <w:r w:rsidRPr="00BC774C">
        <w:t xml:space="preserve"> и внебюджетных источников финансирования.</w:t>
      </w:r>
    </w:p>
    <w:p w:rsidR="00D0436D" w:rsidRPr="00BC774C" w:rsidRDefault="00B93263" w:rsidP="000802ED">
      <w:pPr>
        <w:pStyle w:val="1"/>
        <w:ind w:firstLine="540"/>
        <w:rPr>
          <w:sz w:val="24"/>
          <w:szCs w:val="24"/>
        </w:rPr>
      </w:pPr>
      <w:r w:rsidRPr="00BC774C">
        <w:rPr>
          <w:b w:val="0"/>
          <w:sz w:val="24"/>
          <w:szCs w:val="24"/>
        </w:rPr>
        <w:t xml:space="preserve">   </w:t>
      </w:r>
      <w:bookmarkEnd w:id="1"/>
    </w:p>
    <w:p w:rsidR="00B93263" w:rsidRPr="00BC774C" w:rsidRDefault="00B93263" w:rsidP="000802ED">
      <w:pPr>
        <w:pStyle w:val="1"/>
        <w:ind w:firstLine="0"/>
        <w:jc w:val="center"/>
        <w:rPr>
          <w:sz w:val="24"/>
          <w:szCs w:val="24"/>
        </w:rPr>
      </w:pPr>
      <w:r w:rsidRPr="00BC774C">
        <w:rPr>
          <w:sz w:val="24"/>
          <w:szCs w:val="24"/>
        </w:rPr>
        <w:t>2. Понятия и термины</w:t>
      </w:r>
    </w:p>
    <w:p w:rsidR="00B93263" w:rsidRPr="00BC774C" w:rsidRDefault="00B93263" w:rsidP="000802ED">
      <w:pPr>
        <w:ind w:firstLine="709"/>
        <w:jc w:val="both"/>
        <w:outlineLvl w:val="1"/>
      </w:pPr>
      <w:r w:rsidRPr="00BC774C">
        <w:t>2.1. В настоящем Порядке используются следующие понятия и определения:</w:t>
      </w:r>
    </w:p>
    <w:p w:rsidR="00D0436D" w:rsidRPr="00BC774C" w:rsidRDefault="00B93263" w:rsidP="00080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1) контрактная система в сфере закупок товаров, работ, услуг для обеспечения государственных и муниципальных нужд (далее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контрактная система в сфере закупок)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совокупность участников контрактной системы в сфере закупок (федеральный орган исполнительной власти по регулированию контрактной системы в сфере закупок, органы исполнительной власти субъектов Российской Федерации по регулированию контрактной системы в сфере закупок, иные федеральные органы исполнительной власти, органы государственной власти субъектов Российской Федерации, 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уполномоченные органы, уполномоченные учреждения, специализированные организации,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</w:t>
      </w:r>
      <w:r w:rsidR="00BC774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44-ФЗ),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государственных и муниципальных нужд;</w:t>
      </w:r>
    </w:p>
    <w:p w:rsidR="00B93263" w:rsidRPr="00BC774C" w:rsidRDefault="00B93263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2) определение поставщика (подрядчика, исполнителя)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совокупность действий, которые осуществляются заказчиками в порядке, установленном Федеральным законом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№44-ФЗ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, начиная с размещения извещения об осуществлении закупки товара, работы, услуги для обеспечения муниципальных нужд либо в установленных Федеральным законом </w:t>
      </w:r>
      <w:r w:rsidR="00BC774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44-ФЗ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B93263" w:rsidRPr="00BC774C" w:rsidRDefault="00B93263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3) закупка товара, работы, услуги для обеспечения муниципальных нужд (далее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закупка)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совокупность действий, осуществляемых в установленном Федеральным законом 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№44-ФЗ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контракта. 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случае,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если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соответствии с Федеральным законом </w:t>
      </w:r>
      <w:r w:rsidR="00D0436D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№44-ФЗ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B93263" w:rsidRPr="00BC774C" w:rsidRDefault="00B93263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4) участник закупки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B93263" w:rsidRPr="00BC774C" w:rsidRDefault="00D0436D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) муниципальный заказчик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B93263" w:rsidRPr="00BC774C" w:rsidRDefault="00D0436D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) заказчик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заказчик либо бюджетное учреждение, осуществляющие закупки;</w:t>
      </w:r>
    </w:p>
    <w:p w:rsidR="009E4B9D" w:rsidRPr="00BC774C" w:rsidRDefault="00D0436D" w:rsidP="00080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) муниципальный контракт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договор, заключенный от имени муниципального образования заказчиком для обеспечения муниципальных нужд;</w:t>
      </w:r>
    </w:p>
    <w:p w:rsidR="00B93263" w:rsidRPr="00BC774C" w:rsidRDefault="00F2582F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) единая информационная система в сфере закупок (далее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единая информационная система)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совокупность информации, указанной в </w:t>
      </w:r>
      <w:hyperlink w:anchor="Par94" w:tooltip="Ссылка на текущий документ" w:history="1">
        <w:r w:rsidR="00B93263" w:rsidRPr="00BC774C">
          <w:rPr>
            <w:rFonts w:ascii="Times New Roman" w:hAnsi="Times New Roman" w:cs="Times New Roman"/>
            <w:color w:val="auto"/>
            <w:sz w:val="24"/>
            <w:szCs w:val="24"/>
          </w:rPr>
          <w:t>части 3 статьи 4</w:t>
        </w:r>
      </w:hyperlink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</w:t>
      </w:r>
      <w:r w:rsidR="00BC774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44-ФЗ 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>Интернет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(далее </w:t>
      </w:r>
      <w:r w:rsidR="006655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93263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официальный сайт);</w:t>
      </w:r>
    </w:p>
    <w:p w:rsidR="008733EB" w:rsidRPr="00BC774C" w:rsidRDefault="008733EB" w:rsidP="000802ED">
      <w:pPr>
        <w:ind w:firstLine="567"/>
        <w:jc w:val="both"/>
      </w:pPr>
      <w:r w:rsidRPr="00BC774C">
        <w:t>2.2. Иные понятия, используемые в настоящем Порядке, применяются в значениях, определенных Федеральным законом №44-ФЗ.</w:t>
      </w:r>
    </w:p>
    <w:p w:rsidR="008733EB" w:rsidRPr="00BC774C" w:rsidRDefault="008733EB" w:rsidP="000802ED">
      <w:pPr>
        <w:ind w:firstLine="567"/>
        <w:rPr>
          <w:lang w:eastAsia="en-US" w:bidi="en-US"/>
        </w:rPr>
      </w:pPr>
    </w:p>
    <w:p w:rsidR="003624A2" w:rsidRPr="00BC774C" w:rsidRDefault="00B93263" w:rsidP="000802ED">
      <w:pPr>
        <w:pStyle w:val="1"/>
        <w:ind w:firstLine="0"/>
        <w:jc w:val="center"/>
        <w:rPr>
          <w:sz w:val="24"/>
          <w:szCs w:val="24"/>
        </w:rPr>
      </w:pPr>
      <w:r w:rsidRPr="00BC774C">
        <w:rPr>
          <w:b w:val="0"/>
          <w:sz w:val="24"/>
          <w:szCs w:val="24"/>
        </w:rPr>
        <w:t xml:space="preserve">  </w:t>
      </w:r>
      <w:r w:rsidRPr="00BC774C">
        <w:rPr>
          <w:sz w:val="24"/>
          <w:szCs w:val="24"/>
        </w:rPr>
        <w:t xml:space="preserve">    </w:t>
      </w:r>
      <w:bookmarkStart w:id="2" w:name="sub_1200"/>
      <w:r w:rsidR="003624A2" w:rsidRPr="00BC774C">
        <w:rPr>
          <w:sz w:val="24"/>
          <w:szCs w:val="24"/>
        </w:rPr>
        <w:t>3. Планирование закупок</w:t>
      </w:r>
    </w:p>
    <w:bookmarkEnd w:id="2"/>
    <w:p w:rsidR="003624A2" w:rsidRPr="00BC774C" w:rsidRDefault="003624A2" w:rsidP="000802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C774C">
        <w:rPr>
          <w:spacing w:val="4"/>
        </w:rPr>
        <w:t xml:space="preserve"> 3.1. П</w:t>
      </w:r>
      <w:r w:rsidRPr="00BC774C">
        <w:rPr>
          <w:bCs/>
        </w:rPr>
        <w:t>ланирование закупок осуществляется посредством формирования, утверждения и ведения:</w:t>
      </w:r>
    </w:p>
    <w:p w:rsidR="003624A2" w:rsidRPr="00BC774C" w:rsidRDefault="003624A2" w:rsidP="000802E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C774C">
        <w:rPr>
          <w:bCs/>
        </w:rPr>
        <w:t>1) планов закупок;</w:t>
      </w:r>
    </w:p>
    <w:p w:rsidR="003624A2" w:rsidRPr="00BC774C" w:rsidRDefault="003624A2" w:rsidP="000802E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C774C">
        <w:rPr>
          <w:bCs/>
        </w:rPr>
        <w:t>2) планов-графиков.</w:t>
      </w:r>
    </w:p>
    <w:p w:rsidR="003624A2" w:rsidRPr="00BC774C" w:rsidRDefault="003624A2" w:rsidP="000802ED">
      <w:pPr>
        <w:autoSpaceDE w:val="0"/>
        <w:autoSpaceDN w:val="0"/>
        <w:adjustRightInd w:val="0"/>
        <w:ind w:firstLine="540"/>
        <w:jc w:val="both"/>
      </w:pPr>
      <w:r w:rsidRPr="00BC774C">
        <w:t xml:space="preserve">Планы закупок формируются заказчиками исходя из целей осуществления закупок, определенных с учетом положений </w:t>
      </w:r>
      <w:r w:rsidRPr="00BC774C">
        <w:rPr>
          <w:spacing w:val="7"/>
        </w:rPr>
        <w:t xml:space="preserve">Федерального закона </w:t>
      </w:r>
      <w:r w:rsidRPr="00BC774C">
        <w:t>№44-ФЗ, а также с учетом установленных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заказчиков.</w:t>
      </w:r>
    </w:p>
    <w:p w:rsidR="003624A2" w:rsidRPr="00BC774C" w:rsidRDefault="003624A2" w:rsidP="000802ED">
      <w:pPr>
        <w:autoSpaceDE w:val="0"/>
        <w:autoSpaceDN w:val="0"/>
        <w:adjustRightInd w:val="0"/>
        <w:ind w:firstLine="540"/>
        <w:jc w:val="both"/>
      </w:pPr>
      <w:r w:rsidRPr="00BC774C">
        <w:t xml:space="preserve">План закупок формируется заказчиком с учетом положений бюджетного законодательства Российской Федерации и утверждается в течение десяти рабочих дней после доведения до заказчика </w:t>
      </w:r>
      <w:r w:rsidR="0090452B" w:rsidRPr="00BC774C">
        <w:t xml:space="preserve">лимита бюджетных </w:t>
      </w:r>
      <w:r w:rsidRPr="00BC774C">
        <w:t xml:space="preserve">обязательств </w:t>
      </w:r>
      <w:r w:rsidR="00BB23E2" w:rsidRPr="00BC774C">
        <w:t xml:space="preserve">или утверждения плана финансово-хозяйственной деятельности, </w:t>
      </w:r>
      <w:r w:rsidRPr="00BC774C">
        <w:t>в соответствии с бюджетным законодательством Российской Федерации.</w:t>
      </w:r>
    </w:p>
    <w:p w:rsidR="003E7695" w:rsidRPr="00BC774C" w:rsidRDefault="003E7695" w:rsidP="000802ED">
      <w:pPr>
        <w:autoSpaceDE w:val="0"/>
        <w:autoSpaceDN w:val="0"/>
        <w:adjustRightInd w:val="0"/>
        <w:ind w:firstLine="540"/>
        <w:jc w:val="both"/>
      </w:pPr>
      <w:r w:rsidRPr="00BC774C">
        <w:t>Порядок формирования, утверждения и ведения планов-графиков закупок для обеспечения муниципальных нужд устанавливается нормативным правовым актом Администрации муниципального образования «</w:t>
      </w:r>
      <w:r w:rsidR="00BC774C" w:rsidRPr="00BC774C">
        <w:t xml:space="preserve">Мирненское сельское поселение» Сосновского муниципального района Челябинской области </w:t>
      </w:r>
      <w:r w:rsidRPr="00BC774C">
        <w:t xml:space="preserve">с учетом </w:t>
      </w:r>
      <w:hyperlink r:id="rId8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BC774C">
          <w:t>требований</w:t>
        </w:r>
      </w:hyperlink>
      <w:r w:rsidRPr="00BC774C">
        <w:t>, установленных Правительством Российской Федерации.</w:t>
      </w:r>
    </w:p>
    <w:p w:rsidR="003624A2" w:rsidRPr="00BC774C" w:rsidRDefault="003624A2" w:rsidP="000802ED">
      <w:pPr>
        <w:autoSpaceDE w:val="0"/>
        <w:autoSpaceDN w:val="0"/>
        <w:adjustRightInd w:val="0"/>
        <w:ind w:firstLine="540"/>
        <w:jc w:val="both"/>
      </w:pPr>
      <w:r w:rsidRPr="00BC774C">
        <w:t xml:space="preserve"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 Заказчики также вправе размещать планы закупок на своих сайтах в информационно-телекоммуникационной сети </w:t>
      </w:r>
      <w:r w:rsidR="0090452B" w:rsidRPr="00BC774C">
        <w:t>«</w:t>
      </w:r>
      <w:r w:rsidRPr="00BC774C">
        <w:t>Интернет</w:t>
      </w:r>
      <w:r w:rsidR="0090452B" w:rsidRPr="00BC774C">
        <w:t>»</w:t>
      </w:r>
      <w:r w:rsidRPr="00BC774C">
        <w:t xml:space="preserve"> (при их наличии), а также опубликовывать в любых печатных изданиях.</w:t>
      </w:r>
    </w:p>
    <w:p w:rsidR="003624A2" w:rsidRPr="00BC774C" w:rsidRDefault="003624A2" w:rsidP="000802ED">
      <w:pPr>
        <w:autoSpaceDE w:val="0"/>
        <w:autoSpaceDN w:val="0"/>
        <w:adjustRightInd w:val="0"/>
        <w:ind w:firstLine="567"/>
        <w:jc w:val="both"/>
      </w:pPr>
      <w:r w:rsidRPr="00BC774C">
        <w:t xml:space="preserve">3.2. 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 </w:t>
      </w:r>
    </w:p>
    <w:p w:rsidR="003624A2" w:rsidRPr="00BC774C" w:rsidRDefault="003624A2" w:rsidP="000802ED">
      <w:pPr>
        <w:widowControl w:val="0"/>
        <w:autoSpaceDE w:val="0"/>
        <w:autoSpaceDN w:val="0"/>
        <w:adjustRightInd w:val="0"/>
        <w:ind w:firstLine="540"/>
        <w:jc w:val="both"/>
      </w:pPr>
      <w:r w:rsidRPr="00BC774C">
        <w:t xml:space="preserve">План-график разрабатывается ежегодно на один год и утверждается заказчиком в течение десяти рабочих дней после получения им </w:t>
      </w:r>
      <w:r w:rsidR="00BB23E2" w:rsidRPr="00BC774C">
        <w:t>лимита бюджетных</w:t>
      </w:r>
      <w:r w:rsidRPr="00BC774C">
        <w:t xml:space="preserve"> обязательств или утверждения плана финансово-хозяйственной деятельности в соответствии с законодательством Российской </w:t>
      </w:r>
      <w:r w:rsidRPr="00BC774C">
        <w:lastRenderedPageBreak/>
        <w:t>Федерации.</w:t>
      </w:r>
    </w:p>
    <w:p w:rsidR="003E7695" w:rsidRPr="00BC774C" w:rsidRDefault="003624A2" w:rsidP="000802ED">
      <w:pPr>
        <w:widowControl w:val="0"/>
        <w:autoSpaceDE w:val="0"/>
        <w:autoSpaceDN w:val="0"/>
        <w:adjustRightInd w:val="0"/>
        <w:ind w:firstLine="567"/>
        <w:jc w:val="both"/>
      </w:pPr>
      <w:r w:rsidRPr="00BC774C">
        <w:t xml:space="preserve">3.3. </w:t>
      </w:r>
      <w:r w:rsidR="003E7695" w:rsidRPr="00BC774C">
        <w:t xml:space="preserve">Внесение изменений в план-график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закупки. </w:t>
      </w:r>
    </w:p>
    <w:p w:rsidR="003E7695" w:rsidRPr="00BC774C" w:rsidRDefault="003E7695" w:rsidP="000802ED">
      <w:pPr>
        <w:autoSpaceDE w:val="0"/>
        <w:autoSpaceDN w:val="0"/>
        <w:adjustRightInd w:val="0"/>
        <w:ind w:firstLine="567"/>
        <w:jc w:val="both"/>
      </w:pPr>
      <w:r w:rsidRPr="00BC774C"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плана-графика. </w:t>
      </w:r>
    </w:p>
    <w:p w:rsidR="003E7695" w:rsidRPr="00BC774C" w:rsidRDefault="003624A2" w:rsidP="000802ED">
      <w:pPr>
        <w:autoSpaceDE w:val="0"/>
        <w:autoSpaceDN w:val="0"/>
        <w:adjustRightInd w:val="0"/>
        <w:ind w:firstLine="567"/>
        <w:jc w:val="both"/>
      </w:pPr>
      <w:r w:rsidRPr="00BC774C">
        <w:t xml:space="preserve">3.4. </w:t>
      </w:r>
      <w:r w:rsidR="003E7695" w:rsidRPr="00BC774C">
        <w:t>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3D2CD1" w:rsidRPr="00BC774C" w:rsidRDefault="003D2CD1" w:rsidP="000802ED">
      <w:pPr>
        <w:autoSpaceDE w:val="0"/>
        <w:autoSpaceDN w:val="0"/>
        <w:adjustRightInd w:val="0"/>
        <w:ind w:firstLine="567"/>
        <w:jc w:val="both"/>
      </w:pPr>
      <w:r w:rsidRPr="00BC774C">
        <w:t xml:space="preserve">3.5. При формировании плана закупок, плана-графика заказчиком осуществляется обоснование закупки и заключается в установлении соответствия планируемой закупки целям осуществления закупок, определенным с учетом положений </w:t>
      </w:r>
      <w:hyperlink w:anchor="Par176" w:tooltip="Ссылка на текущий документ" w:history="1">
        <w:r w:rsidRPr="00BC774C">
          <w:t>статьи 13</w:t>
        </w:r>
      </w:hyperlink>
      <w:r w:rsidRPr="00BC774C">
        <w:t xml:space="preserve"> Федерального закона </w:t>
      </w:r>
      <w:r w:rsidR="00BC774C">
        <w:t>№</w:t>
      </w:r>
      <w:r w:rsidRPr="00BC774C">
        <w:t>44-ФЗ.</w:t>
      </w:r>
    </w:p>
    <w:p w:rsidR="003D2CD1" w:rsidRPr="00BC774C" w:rsidRDefault="003D2CD1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>При формировании плана-графика обоснованию подлежат:</w:t>
      </w:r>
    </w:p>
    <w:p w:rsidR="003D2CD1" w:rsidRPr="00BC774C" w:rsidRDefault="003D2CD1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1) начальная (максимальная) цена контракта, цена контракта в порядке, установленном </w:t>
      </w:r>
      <w:hyperlink w:anchor="Par358" w:tooltip="Ссылка на текущий документ" w:history="1">
        <w:r w:rsidRPr="00BC774C">
          <w:rPr>
            <w:rFonts w:ascii="Times New Roman" w:hAnsi="Times New Roman" w:cs="Times New Roman"/>
            <w:color w:val="auto"/>
            <w:sz w:val="24"/>
            <w:szCs w:val="24"/>
          </w:rPr>
          <w:t>статьей 22</w:t>
        </w:r>
      </w:hyperlink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</w:t>
      </w:r>
      <w:r w:rsidR="00BC774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44-ФЗ;</w:t>
      </w:r>
    </w:p>
    <w:p w:rsidR="003D2CD1" w:rsidRPr="00BC774C" w:rsidRDefault="003D2CD1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2) способ определения поставщика (подрядчика, исполнителя) в соответствии с </w:t>
      </w:r>
      <w:hyperlink w:anchor="Par425" w:tooltip="Ссылка на текущий документ" w:history="1">
        <w:r w:rsidRPr="00BC774C">
          <w:rPr>
            <w:rFonts w:ascii="Times New Roman" w:hAnsi="Times New Roman" w:cs="Times New Roman"/>
            <w:color w:val="auto"/>
            <w:sz w:val="24"/>
            <w:szCs w:val="24"/>
          </w:rPr>
          <w:t>главой 3</w:t>
        </w:r>
      </w:hyperlink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</w:t>
      </w:r>
      <w:r w:rsidR="00BC774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44-ФЗ, в том числе дополнительные требования к участникам закупки.</w:t>
      </w:r>
    </w:p>
    <w:p w:rsidR="003D2CD1" w:rsidRPr="00BC774C" w:rsidRDefault="003D2CD1" w:rsidP="000802ED">
      <w:pPr>
        <w:autoSpaceDE w:val="0"/>
        <w:autoSpaceDN w:val="0"/>
        <w:adjustRightInd w:val="0"/>
        <w:ind w:firstLine="567"/>
        <w:jc w:val="both"/>
      </w:pPr>
    </w:p>
    <w:p w:rsidR="00D20668" w:rsidRPr="00BC774C" w:rsidRDefault="00D20668" w:rsidP="000802ED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BC774C">
        <w:rPr>
          <w:b/>
        </w:rPr>
        <w:t>4. Нормирование в сфере закупок</w:t>
      </w:r>
    </w:p>
    <w:p w:rsidR="00D20668" w:rsidRPr="00BC774C" w:rsidRDefault="00D20668" w:rsidP="000802E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C774C">
        <w:rPr>
          <w:bCs/>
        </w:rPr>
        <w:t>4.1.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D20668" w:rsidRPr="00BC774C" w:rsidRDefault="00D20668" w:rsidP="000802ED">
      <w:pPr>
        <w:autoSpaceDE w:val="0"/>
        <w:autoSpaceDN w:val="0"/>
        <w:adjustRightInd w:val="0"/>
        <w:ind w:firstLine="540"/>
        <w:jc w:val="both"/>
      </w:pPr>
      <w:r w:rsidRPr="00BC774C">
        <w:rPr>
          <w:bCs/>
        </w:rPr>
        <w:t xml:space="preserve">4.2. </w:t>
      </w:r>
      <w:r w:rsidRPr="00BC774C">
        <w:t xml:space="preserve">Администрация муниципального образования </w:t>
      </w:r>
      <w:r w:rsidR="003D2CD1" w:rsidRPr="00BC774C">
        <w:t>«</w:t>
      </w:r>
      <w:r w:rsidR="00BC774C" w:rsidRPr="00BC774C">
        <w:t xml:space="preserve">Мирненское сельское поселение» Сосновского муниципального района Челябинской области </w:t>
      </w:r>
      <w:r w:rsidRPr="00BC774C">
        <w:t xml:space="preserve">в соответствии с общими правилами нормирования, предусмотренными </w:t>
      </w:r>
      <w:hyperlink r:id="rId9" w:history="1">
        <w:r w:rsidRPr="00BC774C">
          <w:t>частью 3</w:t>
        </w:r>
      </w:hyperlink>
      <w:r w:rsidRPr="00BC774C">
        <w:t xml:space="preserve"> статьи 19 Федерального закона </w:t>
      </w:r>
      <w:r w:rsidR="003D2CD1" w:rsidRPr="00BC774C">
        <w:t>№</w:t>
      </w:r>
      <w:r w:rsidRPr="00BC774C">
        <w:t xml:space="preserve">44-ФЗ, устанавливает </w:t>
      </w:r>
      <w:r w:rsidR="003D2CD1" w:rsidRPr="00BC774C">
        <w:t xml:space="preserve">нормативным правовым актом </w:t>
      </w:r>
      <w:r w:rsidRPr="00BC774C">
        <w:t>правила нормирования в сфере закупок товаров, работ, услуг для обеспечения муниципальных нужд (далее - правила нормирования), в том числе:</w:t>
      </w:r>
    </w:p>
    <w:p w:rsidR="00D20668" w:rsidRPr="00BC774C" w:rsidRDefault="00D20668" w:rsidP="000802ED">
      <w:pPr>
        <w:autoSpaceDE w:val="0"/>
        <w:autoSpaceDN w:val="0"/>
        <w:adjustRightInd w:val="0"/>
        <w:ind w:firstLine="540"/>
        <w:jc w:val="both"/>
      </w:pPr>
      <w:r w:rsidRPr="00BC774C">
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D20668" w:rsidRPr="00BC774C" w:rsidRDefault="00D20668" w:rsidP="000802ED">
      <w:pPr>
        <w:autoSpaceDE w:val="0"/>
        <w:autoSpaceDN w:val="0"/>
        <w:adjustRightInd w:val="0"/>
        <w:ind w:firstLine="540"/>
        <w:jc w:val="both"/>
      </w:pPr>
      <w:r w:rsidRPr="00BC774C">
        <w:t>2)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3624A2" w:rsidRPr="00BC774C" w:rsidRDefault="00D20668" w:rsidP="000802ED">
      <w:pPr>
        <w:autoSpaceDE w:val="0"/>
        <w:autoSpaceDN w:val="0"/>
        <w:adjustRightInd w:val="0"/>
        <w:ind w:firstLine="540"/>
        <w:jc w:val="both"/>
      </w:pPr>
      <w:r w:rsidRPr="00BC774C">
        <w:t xml:space="preserve">4.3. </w:t>
      </w:r>
      <w:r w:rsidR="003D2CD1" w:rsidRPr="00BC774C"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подлежат размещению в единой информационной системе.</w:t>
      </w:r>
    </w:p>
    <w:p w:rsidR="003D2CD1" w:rsidRPr="00BC774C" w:rsidRDefault="003D2CD1" w:rsidP="000802ED">
      <w:pPr>
        <w:autoSpaceDE w:val="0"/>
        <w:autoSpaceDN w:val="0"/>
        <w:adjustRightInd w:val="0"/>
        <w:ind w:firstLine="540"/>
        <w:jc w:val="both"/>
      </w:pPr>
    </w:p>
    <w:p w:rsidR="003624A2" w:rsidRPr="006655C2" w:rsidRDefault="00D20668" w:rsidP="000802E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bookmarkStart w:id="3" w:name="sub_1300"/>
      <w:r w:rsidRPr="00BC774C">
        <w:rPr>
          <w:b/>
        </w:rPr>
        <w:t>5</w:t>
      </w:r>
      <w:r w:rsidR="003624A2" w:rsidRPr="00BC774C">
        <w:rPr>
          <w:b/>
        </w:rPr>
        <w:t xml:space="preserve">. </w:t>
      </w:r>
      <w:r w:rsidR="003624A2" w:rsidRPr="006655C2">
        <w:rPr>
          <w:b/>
          <w:bCs/>
        </w:rPr>
        <w:t>Централизованные закупки</w:t>
      </w:r>
    </w:p>
    <w:p w:rsidR="00831EDF" w:rsidRPr="006655C2" w:rsidRDefault="00D20668" w:rsidP="000802ED">
      <w:pPr>
        <w:ind w:firstLine="540"/>
        <w:jc w:val="both"/>
        <w:rPr>
          <w:highlight w:val="yellow"/>
        </w:rPr>
      </w:pPr>
      <w:bookmarkStart w:id="4" w:name="sub_1301"/>
      <w:bookmarkEnd w:id="3"/>
      <w:r w:rsidRPr="006655C2">
        <w:t>5</w:t>
      </w:r>
      <w:r w:rsidR="003624A2" w:rsidRPr="006655C2">
        <w:t xml:space="preserve">.1. </w:t>
      </w:r>
      <w:bookmarkEnd w:id="4"/>
      <w:r w:rsidR="003624A2" w:rsidRPr="006655C2">
        <w:t xml:space="preserve">В целях централизации закупок в соответствии </w:t>
      </w:r>
      <w:r w:rsidR="00407A90" w:rsidRPr="006655C2">
        <w:t xml:space="preserve">с частью 1 статьи 26 </w:t>
      </w:r>
      <w:r w:rsidR="003624A2" w:rsidRPr="006655C2">
        <w:rPr>
          <w:spacing w:val="7"/>
        </w:rPr>
        <w:t>Федеральн</w:t>
      </w:r>
      <w:r w:rsidR="00407A90" w:rsidRPr="006655C2">
        <w:rPr>
          <w:spacing w:val="7"/>
        </w:rPr>
        <w:t>ого</w:t>
      </w:r>
      <w:r w:rsidR="003624A2" w:rsidRPr="006655C2">
        <w:rPr>
          <w:spacing w:val="7"/>
        </w:rPr>
        <w:t xml:space="preserve"> закон</w:t>
      </w:r>
      <w:r w:rsidR="00407A90" w:rsidRPr="006655C2">
        <w:rPr>
          <w:spacing w:val="7"/>
        </w:rPr>
        <w:t>а</w:t>
      </w:r>
      <w:r w:rsidR="003624A2" w:rsidRPr="006655C2">
        <w:rPr>
          <w:spacing w:val="7"/>
        </w:rPr>
        <w:t xml:space="preserve"> </w:t>
      </w:r>
      <w:r w:rsidR="00BC774C" w:rsidRPr="006655C2">
        <w:t>№</w:t>
      </w:r>
      <w:r w:rsidR="003624A2" w:rsidRPr="006655C2">
        <w:t xml:space="preserve">44-ФЗ </w:t>
      </w:r>
      <w:r w:rsidR="00831EDF" w:rsidRPr="006655C2">
        <w:t>Администрация муниципального образования «</w:t>
      </w:r>
      <w:r w:rsidR="00BC774C" w:rsidRPr="006655C2">
        <w:t xml:space="preserve">Мирненское сельское поселение» Сосновского муниципального района Челябинской области </w:t>
      </w:r>
      <w:r w:rsidR="00831EDF" w:rsidRPr="006655C2">
        <w:t xml:space="preserve">наделяется </w:t>
      </w:r>
      <w:r w:rsidR="003624A2" w:rsidRPr="006655C2">
        <w:t>полномочия</w:t>
      </w:r>
      <w:r w:rsidR="00831EDF" w:rsidRPr="006655C2">
        <w:t>ми на осуществление</w:t>
      </w:r>
      <w:r w:rsidR="00BC774C" w:rsidRPr="006655C2">
        <w:t xml:space="preserve"> функций</w:t>
      </w:r>
      <w:r w:rsidR="003624A2" w:rsidRPr="006655C2">
        <w:t xml:space="preserve"> уполномоченного органа на определение поставщиков (подрядчиков, исполнителей) для заказчиков муниципального образования </w:t>
      </w:r>
      <w:r w:rsidR="00831EDF" w:rsidRPr="006655C2">
        <w:t>«</w:t>
      </w:r>
      <w:r w:rsidR="006655C2" w:rsidRPr="006655C2">
        <w:t>Мирненское сельское поселение» Сосновского муниципального района Челябинской области</w:t>
      </w:r>
      <w:r w:rsidR="0032751B" w:rsidRPr="006655C2">
        <w:t xml:space="preserve"> (далее – уполномоченный орган)</w:t>
      </w:r>
      <w:r w:rsidR="00AF1627" w:rsidRPr="006655C2">
        <w:t xml:space="preserve">. </w:t>
      </w:r>
      <w:r w:rsidR="00D27CAE" w:rsidRPr="006655C2">
        <w:t>П</w:t>
      </w:r>
      <w:r w:rsidR="00407A90" w:rsidRPr="006655C2">
        <w:t>ри этом не допускается возлагать на уполномоченны</w:t>
      </w:r>
      <w:r w:rsidR="00D27CAE" w:rsidRPr="006655C2">
        <w:t>й</w:t>
      </w:r>
      <w:r w:rsidR="00407A90" w:rsidRPr="006655C2">
        <w:t xml:space="preserve"> орган полномочия на обоснование закупок, определение условий контракта, в том числе на определение начальной (максимальной) цены контракта, </w:t>
      </w:r>
      <w:r w:rsidR="006655C2" w:rsidRPr="006655C2">
        <w:t>на</w:t>
      </w:r>
      <w:r w:rsidR="00407A90" w:rsidRPr="006655C2">
        <w:t xml:space="preserve"> подписание контракта. Контракты подписываются заказчиками, для которых были определены поставщики (подрядчики, исполнители).</w:t>
      </w:r>
      <w:r w:rsidR="00831EDF" w:rsidRPr="006655C2">
        <w:t xml:space="preserve"> </w:t>
      </w:r>
    </w:p>
    <w:p w:rsidR="00831EDF" w:rsidRPr="006655C2" w:rsidRDefault="00D20668" w:rsidP="000802ED">
      <w:pPr>
        <w:ind w:firstLine="567"/>
        <w:jc w:val="both"/>
        <w:outlineLvl w:val="0"/>
      </w:pPr>
      <w:r w:rsidRPr="006655C2">
        <w:t>5</w:t>
      </w:r>
      <w:r w:rsidR="003624A2" w:rsidRPr="006655C2">
        <w:t xml:space="preserve">.2. </w:t>
      </w:r>
      <w:r w:rsidR="00831EDF" w:rsidRPr="006655C2">
        <w:t>Порядок взаимодействия заказчиков с уполномоченным орган</w:t>
      </w:r>
      <w:r w:rsidR="0032751B" w:rsidRPr="006655C2">
        <w:t>ом</w:t>
      </w:r>
      <w:r w:rsidR="00831EDF" w:rsidRPr="006655C2">
        <w:t xml:space="preserve">, определяется </w:t>
      </w:r>
      <w:r w:rsidR="0032751B" w:rsidRPr="006655C2">
        <w:t>нормативным правовым актом Администрации муниципального образования «</w:t>
      </w:r>
      <w:r w:rsidR="006655C2" w:rsidRPr="006655C2">
        <w:t>Мирненское сельское поселение» Сосновского муниципального района Челябинской области</w:t>
      </w:r>
      <w:r w:rsidR="0032751B" w:rsidRPr="006655C2">
        <w:t>.</w:t>
      </w:r>
    </w:p>
    <w:p w:rsidR="00D27CAE" w:rsidRDefault="00D27CAE" w:rsidP="00080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5C2">
        <w:rPr>
          <w:rFonts w:ascii="Times New Roman" w:hAnsi="Times New Roman" w:cs="Times New Roman"/>
          <w:sz w:val="24"/>
          <w:szCs w:val="24"/>
        </w:rPr>
        <w:t xml:space="preserve">5.3. </w:t>
      </w:r>
      <w:r w:rsidR="00F721AC" w:rsidRPr="006655C2">
        <w:rPr>
          <w:rFonts w:ascii="Times New Roman" w:hAnsi="Times New Roman" w:cs="Times New Roman"/>
          <w:sz w:val="24"/>
          <w:szCs w:val="24"/>
        </w:rPr>
        <w:t xml:space="preserve">Если условием предоставления из бюджета </w:t>
      </w:r>
      <w:r w:rsidR="006655C2" w:rsidRPr="006655C2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  <w:r w:rsidR="00F721AC" w:rsidRPr="006655C2">
        <w:rPr>
          <w:rFonts w:ascii="Times New Roman" w:hAnsi="Times New Roman" w:cs="Times New Roman"/>
          <w:sz w:val="24"/>
          <w:szCs w:val="24"/>
        </w:rPr>
        <w:t xml:space="preserve">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</w:t>
      </w:r>
      <w:r w:rsidR="00F721AC" w:rsidRPr="006655C2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</w:t>
      </w:r>
      <w:r w:rsidRPr="006655C2">
        <w:rPr>
          <w:rFonts w:ascii="Times New Roman" w:hAnsi="Times New Roman" w:cs="Times New Roman"/>
          <w:sz w:val="24"/>
          <w:szCs w:val="24"/>
        </w:rPr>
        <w:t xml:space="preserve">, </w:t>
      </w:r>
      <w:r w:rsidR="00F721AC" w:rsidRPr="006655C2">
        <w:rPr>
          <w:rFonts w:ascii="Times New Roman" w:hAnsi="Times New Roman" w:cs="Times New Roman"/>
          <w:sz w:val="24"/>
          <w:szCs w:val="24"/>
        </w:rPr>
        <w:t xml:space="preserve">то </w:t>
      </w:r>
      <w:r w:rsidRPr="006655C2">
        <w:rPr>
          <w:rFonts w:ascii="Times New Roman" w:hAnsi="Times New Roman" w:cs="Times New Roman"/>
          <w:sz w:val="24"/>
          <w:szCs w:val="24"/>
        </w:rPr>
        <w:t>Администраци</w:t>
      </w:r>
      <w:r w:rsidR="0004105F" w:rsidRPr="006655C2">
        <w:rPr>
          <w:rFonts w:ascii="Times New Roman" w:hAnsi="Times New Roman" w:cs="Times New Roman"/>
          <w:sz w:val="24"/>
          <w:szCs w:val="24"/>
        </w:rPr>
        <w:t>я</w:t>
      </w:r>
      <w:r w:rsidRPr="006655C2">
        <w:rPr>
          <w:rFonts w:ascii="Times New Roman" w:hAnsi="Times New Roman" w:cs="Times New Roman"/>
          <w:sz w:val="24"/>
          <w:szCs w:val="24"/>
        </w:rPr>
        <w:t xml:space="preserve"> </w:t>
      </w:r>
      <w:r w:rsidR="006655C2" w:rsidRPr="006655C2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  <w:r w:rsidR="0004105F" w:rsidRPr="006655C2">
        <w:rPr>
          <w:rFonts w:ascii="Times New Roman" w:hAnsi="Times New Roman" w:cs="Times New Roman"/>
          <w:sz w:val="24"/>
          <w:szCs w:val="24"/>
        </w:rPr>
        <w:t>вправе</w:t>
      </w:r>
      <w:r w:rsidR="006655C2">
        <w:rPr>
          <w:rFonts w:ascii="Times New Roman" w:hAnsi="Times New Roman" w:cs="Times New Roman"/>
          <w:sz w:val="24"/>
          <w:szCs w:val="24"/>
        </w:rPr>
        <w:t xml:space="preserve"> наделить</w:t>
      </w:r>
      <w:r w:rsidRPr="00BC774C">
        <w:rPr>
          <w:rFonts w:ascii="Times New Roman" w:hAnsi="Times New Roman" w:cs="Times New Roman"/>
          <w:sz w:val="24"/>
          <w:szCs w:val="24"/>
        </w:rPr>
        <w:t xml:space="preserve"> </w:t>
      </w:r>
      <w:r w:rsidR="00F721AC" w:rsidRPr="00BC774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55C2" w:rsidRPr="006655C2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  <w:r w:rsidRPr="00BC774C">
        <w:rPr>
          <w:rFonts w:ascii="Times New Roman" w:hAnsi="Times New Roman" w:cs="Times New Roman"/>
          <w:sz w:val="24"/>
          <w:szCs w:val="24"/>
        </w:rPr>
        <w:t>полномочия</w:t>
      </w:r>
      <w:r w:rsidR="0004105F" w:rsidRPr="00BC774C">
        <w:rPr>
          <w:rFonts w:ascii="Times New Roman" w:hAnsi="Times New Roman" w:cs="Times New Roman"/>
          <w:sz w:val="24"/>
          <w:szCs w:val="24"/>
        </w:rPr>
        <w:t>ми</w:t>
      </w:r>
      <w:r w:rsidRPr="00BC774C">
        <w:rPr>
          <w:rFonts w:ascii="Times New Roman" w:hAnsi="Times New Roman" w:cs="Times New Roman"/>
          <w:sz w:val="24"/>
          <w:szCs w:val="24"/>
        </w:rPr>
        <w:t xml:space="preserve"> на определение поставщиков (подрядчиков, исполнителей) для заказчиков муниципального образования «</w:t>
      </w:r>
      <w:r w:rsidR="006655C2" w:rsidRPr="006655C2">
        <w:rPr>
          <w:rFonts w:ascii="Times New Roman" w:hAnsi="Times New Roman" w:cs="Times New Roman"/>
          <w:sz w:val="24"/>
          <w:szCs w:val="24"/>
        </w:rPr>
        <w:t>Мирненское сельское поселение» Сосновского муниципального района Челябинской области</w:t>
      </w:r>
      <w:r w:rsidR="0004105F" w:rsidRPr="00BC774C">
        <w:rPr>
          <w:rFonts w:ascii="Times New Roman" w:hAnsi="Times New Roman" w:cs="Times New Roman"/>
          <w:sz w:val="24"/>
          <w:szCs w:val="24"/>
        </w:rPr>
        <w:t xml:space="preserve">. Такие полномочия осуществляются уполномоченным органом </w:t>
      </w:r>
      <w:r w:rsidR="006655C2" w:rsidRPr="006655C2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6655C2">
        <w:rPr>
          <w:rFonts w:ascii="Times New Roman" w:hAnsi="Times New Roman" w:cs="Times New Roman"/>
          <w:sz w:val="24"/>
          <w:szCs w:val="24"/>
        </w:rPr>
        <w:t>, осуществляющим полномочия</w:t>
      </w:r>
      <w:r w:rsidR="0004105F" w:rsidRPr="00BC774C">
        <w:rPr>
          <w:rFonts w:ascii="Times New Roman" w:hAnsi="Times New Roman" w:cs="Times New Roman"/>
          <w:sz w:val="24"/>
          <w:szCs w:val="24"/>
        </w:rPr>
        <w:t xml:space="preserve"> на определение поставщиков (подрядчиков, исполнителей), на основании соглашения между Администрацией </w:t>
      </w:r>
      <w:r w:rsidR="006655C2" w:rsidRPr="006655C2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04105F" w:rsidRPr="00BC774C">
        <w:rPr>
          <w:rFonts w:ascii="Times New Roman" w:hAnsi="Times New Roman" w:cs="Times New Roman"/>
          <w:sz w:val="24"/>
          <w:szCs w:val="24"/>
        </w:rPr>
        <w:t xml:space="preserve"> и Администрацией муниципального образования «</w:t>
      </w:r>
      <w:r w:rsidR="006655C2" w:rsidRPr="006655C2">
        <w:rPr>
          <w:rFonts w:ascii="Times New Roman" w:hAnsi="Times New Roman" w:cs="Times New Roman"/>
          <w:sz w:val="24"/>
          <w:szCs w:val="24"/>
        </w:rPr>
        <w:t>Мирненское сельское поселение» Сосновского муниципального района Челябинской области</w:t>
      </w:r>
      <w:r w:rsidRPr="00BC7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5C2" w:rsidRPr="006655C2" w:rsidRDefault="006655C2" w:rsidP="003D00BF">
      <w:pPr>
        <w:ind w:firstLine="540"/>
        <w:jc w:val="both"/>
        <w:rPr>
          <w:lang w:eastAsia="en-US" w:bidi="en-US"/>
        </w:rPr>
      </w:pPr>
      <w:r>
        <w:rPr>
          <w:lang w:eastAsia="en-US" w:bidi="en-US"/>
        </w:rPr>
        <w:t>5.4.</w:t>
      </w:r>
      <w:r w:rsidR="003D00BF">
        <w:rPr>
          <w:lang w:eastAsia="en-US" w:bidi="en-US"/>
        </w:rPr>
        <w:t xml:space="preserve"> В случае осуществления Администрацией муниципального образования «</w:t>
      </w:r>
      <w:r w:rsidR="003D00BF" w:rsidRPr="006655C2">
        <w:t>Мирненское сельское поселение» Сосновского муниципального района Челябинской области</w:t>
      </w:r>
      <w:r w:rsidR="003D00BF">
        <w:t xml:space="preserve"> нецентрализованных закупок Администрация муниципального образования «</w:t>
      </w:r>
      <w:r w:rsidR="003D00BF" w:rsidRPr="006655C2">
        <w:t>Мирненское сельское поселение» Сосновского муниципального района Челябинской области</w:t>
      </w:r>
      <w:r w:rsidR="003D00BF">
        <w:t xml:space="preserve"> осуществляет также полномочия муниципального заказчика – </w:t>
      </w:r>
      <w:r w:rsidR="003D00BF" w:rsidRPr="006655C2">
        <w:t>полномочия на обоснование закупок, определение условий контракта, в том числе на определение начальной (максимальной) цены контракта, на подписание контракта</w:t>
      </w:r>
      <w:r w:rsidR="003D00BF">
        <w:t>.</w:t>
      </w:r>
    </w:p>
    <w:p w:rsidR="00831EDF" w:rsidRPr="00BC774C" w:rsidRDefault="00831EDF" w:rsidP="000802ED">
      <w:pPr>
        <w:ind w:firstLine="567"/>
        <w:jc w:val="both"/>
        <w:outlineLvl w:val="0"/>
      </w:pPr>
    </w:p>
    <w:p w:rsidR="00D20668" w:rsidRPr="00BC774C" w:rsidRDefault="00D20668" w:rsidP="000802ED">
      <w:pPr>
        <w:pStyle w:val="1"/>
        <w:ind w:firstLine="0"/>
        <w:jc w:val="center"/>
        <w:rPr>
          <w:sz w:val="24"/>
          <w:szCs w:val="24"/>
        </w:rPr>
      </w:pPr>
      <w:r w:rsidRPr="00BC774C">
        <w:rPr>
          <w:sz w:val="24"/>
          <w:szCs w:val="24"/>
        </w:rPr>
        <w:t>6</w:t>
      </w:r>
      <w:r w:rsidR="003624A2" w:rsidRPr="00BC774C">
        <w:rPr>
          <w:sz w:val="24"/>
          <w:szCs w:val="24"/>
        </w:rPr>
        <w:t xml:space="preserve">. </w:t>
      </w:r>
      <w:r w:rsidR="00916A82" w:rsidRPr="00BC774C">
        <w:rPr>
          <w:sz w:val="24"/>
          <w:szCs w:val="24"/>
        </w:rPr>
        <w:t>Порядок исполнения контрактов</w:t>
      </w:r>
    </w:p>
    <w:p w:rsidR="00AB15E1" w:rsidRPr="00BC774C" w:rsidRDefault="00AB15E1" w:rsidP="000802ED">
      <w:pPr>
        <w:ind w:firstLine="567"/>
        <w:jc w:val="both"/>
      </w:pPr>
      <w:r w:rsidRPr="00BC774C">
        <w:t>6</w:t>
      </w:r>
      <w:r w:rsidR="00D20668" w:rsidRPr="00BC774C">
        <w:t xml:space="preserve">.1. </w:t>
      </w:r>
      <w:r w:rsidRPr="00BC774C">
        <w:t>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№ 44-ФЗ.</w:t>
      </w:r>
    </w:p>
    <w:p w:rsidR="00AB15E1" w:rsidRPr="00BC774C" w:rsidRDefault="00AB15E1" w:rsidP="00080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74C">
        <w:rPr>
          <w:rFonts w:ascii="Times New Roman" w:hAnsi="Times New Roman" w:cs="Times New Roman"/>
          <w:sz w:val="24"/>
          <w:szCs w:val="24"/>
        </w:rPr>
        <w:t>6</w:t>
      </w:r>
      <w:r w:rsidR="00D20668" w:rsidRPr="00BC774C">
        <w:rPr>
          <w:rFonts w:ascii="Times New Roman" w:hAnsi="Times New Roman" w:cs="Times New Roman"/>
          <w:sz w:val="24"/>
          <w:szCs w:val="24"/>
        </w:rPr>
        <w:t xml:space="preserve">.2. </w:t>
      </w:r>
      <w:r w:rsidRPr="00BC774C">
        <w:rPr>
          <w:rFonts w:ascii="Times New Roman" w:hAnsi="Times New Roman" w:cs="Times New Roman"/>
          <w:sz w:val="24"/>
          <w:szCs w:val="24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контрактов. </w:t>
      </w:r>
    </w:p>
    <w:p w:rsidR="00AB15E1" w:rsidRPr="00BC774C" w:rsidRDefault="00AB15E1" w:rsidP="00080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74C">
        <w:rPr>
          <w:rFonts w:ascii="Times New Roman" w:hAnsi="Times New Roman" w:cs="Times New Roman"/>
          <w:sz w:val="24"/>
          <w:szCs w:val="24"/>
        </w:rPr>
        <w:t>6</w:t>
      </w:r>
      <w:r w:rsidR="00D20668" w:rsidRPr="00BC774C">
        <w:rPr>
          <w:rFonts w:ascii="Times New Roman" w:hAnsi="Times New Roman" w:cs="Times New Roman"/>
          <w:sz w:val="24"/>
          <w:szCs w:val="24"/>
        </w:rPr>
        <w:t xml:space="preserve">.3. </w:t>
      </w:r>
      <w:r w:rsidRPr="00BC774C">
        <w:rPr>
          <w:rFonts w:ascii="Times New Roman" w:hAnsi="Times New Roman" w:cs="Times New Roman"/>
          <w:sz w:val="24"/>
          <w:szCs w:val="24"/>
        </w:rPr>
        <w:t>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AB15E1" w:rsidRPr="00BC774C" w:rsidRDefault="00AB15E1" w:rsidP="000802ED">
      <w:pPr>
        <w:jc w:val="center"/>
        <w:rPr>
          <w:b/>
        </w:rPr>
      </w:pPr>
    </w:p>
    <w:p w:rsidR="00D20668" w:rsidRPr="00BC774C" w:rsidRDefault="00A81258" w:rsidP="000802ED">
      <w:pPr>
        <w:pStyle w:val="1"/>
        <w:ind w:firstLine="0"/>
        <w:jc w:val="center"/>
        <w:rPr>
          <w:sz w:val="24"/>
          <w:szCs w:val="24"/>
        </w:rPr>
      </w:pPr>
      <w:r w:rsidRPr="00BC774C">
        <w:rPr>
          <w:sz w:val="24"/>
          <w:szCs w:val="24"/>
        </w:rPr>
        <w:t>7</w:t>
      </w:r>
      <w:r w:rsidR="00D20668" w:rsidRPr="00BC774C">
        <w:rPr>
          <w:sz w:val="24"/>
          <w:szCs w:val="24"/>
        </w:rPr>
        <w:t>. Мониторинг закупок</w:t>
      </w:r>
    </w:p>
    <w:p w:rsidR="00D20668" w:rsidRPr="00BC774C" w:rsidRDefault="00A81258" w:rsidP="000802ED">
      <w:pPr>
        <w:autoSpaceDE w:val="0"/>
        <w:autoSpaceDN w:val="0"/>
        <w:adjustRightInd w:val="0"/>
        <w:ind w:firstLine="540"/>
        <w:jc w:val="both"/>
      </w:pPr>
      <w:r w:rsidRPr="00BC774C">
        <w:t>7</w:t>
      </w:r>
      <w:r w:rsidR="00D20668" w:rsidRPr="00BC774C">
        <w:t>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545CD8" w:rsidRPr="00BC774C" w:rsidRDefault="00A81258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D20668"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545CD8" w:rsidRPr="00BC774C">
        <w:rPr>
          <w:rFonts w:ascii="Times New Roman" w:hAnsi="Times New Roman" w:cs="Times New Roman"/>
          <w:color w:val="auto"/>
          <w:sz w:val="24"/>
          <w:szCs w:val="24"/>
        </w:rPr>
        <w:t>Мониторинг закупок осуществляется в целях:</w:t>
      </w:r>
    </w:p>
    <w:p w:rsidR="00545CD8" w:rsidRPr="00BC774C" w:rsidRDefault="00545CD8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1) оценки степени достижения целей осуществления закупок, определенных в соответствии со </w:t>
      </w:r>
      <w:hyperlink w:anchor="Par176" w:tooltip="Ссылка на текущий документ" w:history="1">
        <w:r w:rsidRPr="00BC774C">
          <w:rPr>
            <w:rFonts w:ascii="Times New Roman" w:hAnsi="Times New Roman" w:cs="Times New Roman"/>
            <w:color w:val="auto"/>
            <w:sz w:val="24"/>
            <w:szCs w:val="24"/>
          </w:rPr>
          <w:t>статьей 13</w:t>
        </w:r>
      </w:hyperlink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</w:t>
      </w:r>
      <w:r w:rsidR="003D00BF">
        <w:rPr>
          <w:rFonts w:ascii="Times New Roman" w:hAnsi="Times New Roman" w:cs="Times New Roman"/>
          <w:color w:val="auto"/>
          <w:sz w:val="24"/>
          <w:szCs w:val="24"/>
        </w:rPr>
        <w:t xml:space="preserve"> №44-ФЗ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45CD8" w:rsidRPr="00BC774C" w:rsidRDefault="00545CD8" w:rsidP="000802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2) оценки обоснованности закупок в соответствии со </w:t>
      </w:r>
      <w:hyperlink w:anchor="Par263" w:tooltip="Ссылка на текущий документ" w:history="1">
        <w:r w:rsidRPr="00BC774C">
          <w:rPr>
            <w:rFonts w:ascii="Times New Roman" w:hAnsi="Times New Roman" w:cs="Times New Roman"/>
            <w:color w:val="auto"/>
            <w:sz w:val="24"/>
            <w:szCs w:val="24"/>
          </w:rPr>
          <w:t>статьей 18</w:t>
        </w:r>
      </w:hyperlink>
      <w:r w:rsidRPr="00BC774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</w:t>
      </w:r>
      <w:r w:rsidR="000802ED">
        <w:rPr>
          <w:rFonts w:ascii="Times New Roman" w:hAnsi="Times New Roman" w:cs="Times New Roman"/>
          <w:color w:val="auto"/>
          <w:sz w:val="24"/>
          <w:szCs w:val="24"/>
        </w:rPr>
        <w:t xml:space="preserve"> №44-ФЗ</w:t>
      </w:r>
      <w:r w:rsidRPr="00BC774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45CD8" w:rsidRPr="00BC774C" w:rsidRDefault="00545CD8" w:rsidP="00080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74C">
        <w:rPr>
          <w:rFonts w:ascii="Times New Roman" w:hAnsi="Times New Roman" w:cs="Times New Roman"/>
          <w:color w:val="auto"/>
          <w:sz w:val="24"/>
          <w:szCs w:val="24"/>
        </w:rPr>
        <w:t>3) 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D20668" w:rsidRPr="00BC774C" w:rsidRDefault="00545CD8" w:rsidP="000802ED">
      <w:pPr>
        <w:autoSpaceDE w:val="0"/>
        <w:autoSpaceDN w:val="0"/>
        <w:adjustRightInd w:val="0"/>
        <w:ind w:firstLine="540"/>
        <w:jc w:val="both"/>
      </w:pPr>
      <w:r w:rsidRPr="00BC774C">
        <w:t xml:space="preserve">7.3. </w:t>
      </w:r>
      <w:r w:rsidR="00A81258" w:rsidRPr="00BC774C">
        <w:t>М</w:t>
      </w:r>
      <w:r w:rsidR="00D20668" w:rsidRPr="00BC774C">
        <w:t xml:space="preserve">ониторинг закупок </w:t>
      </w:r>
      <w:r w:rsidR="00297528" w:rsidRPr="00BC774C">
        <w:t xml:space="preserve">для обеспечения муниципальных нужд </w:t>
      </w:r>
      <w:r w:rsidR="00A81258" w:rsidRPr="00BC774C">
        <w:t xml:space="preserve">осуществляется </w:t>
      </w:r>
      <w:r w:rsidR="000802ED">
        <w:t xml:space="preserve">контрактной службой (контрактным управляющим) </w:t>
      </w:r>
      <w:r w:rsidR="00A81258" w:rsidRPr="00BC774C">
        <w:t>Администрации муниципального образования «</w:t>
      </w:r>
      <w:r w:rsidR="000802ED" w:rsidRPr="006655C2">
        <w:t>Мирненское сельское поселение» Сосновского муниципального района Челябинской области</w:t>
      </w:r>
      <w:r w:rsidR="000802ED" w:rsidRPr="00BC774C">
        <w:t xml:space="preserve"> </w:t>
      </w:r>
      <w:r w:rsidR="00916A82" w:rsidRPr="00BC774C">
        <w:t>на основании нормативного правового акта Администрации муниципального образования «</w:t>
      </w:r>
      <w:r w:rsidR="000802ED" w:rsidRPr="006655C2">
        <w:t>Мирненское сельское поселение» Сосновского муниципального района Челябинской области</w:t>
      </w:r>
      <w:r w:rsidR="00916A82" w:rsidRPr="00BC774C">
        <w:t>, разработанного в соответствии с порядком, установленным Правительством Российской Федерации</w:t>
      </w:r>
      <w:r w:rsidR="00D20668" w:rsidRPr="00BC774C">
        <w:t>.</w:t>
      </w:r>
      <w:r w:rsidR="00A81258" w:rsidRPr="00BC774C">
        <w:t xml:space="preserve"> </w:t>
      </w:r>
      <w:r w:rsidR="003D00BF">
        <w:t xml:space="preserve">Контрактной службой (контрактным управляющим) </w:t>
      </w:r>
      <w:r w:rsidR="003D00BF" w:rsidRPr="00BC774C">
        <w:t>Администрации муниципального образования «</w:t>
      </w:r>
      <w:r w:rsidR="003D00BF" w:rsidRPr="006655C2">
        <w:t>Мирненское сельское поселение» Сосновского муниципального района Челябинской области</w:t>
      </w:r>
      <w:r w:rsidR="003D00BF">
        <w:t xml:space="preserve"> также осуществляется ведение реестра муниципальных контрактов муниципального образования «</w:t>
      </w:r>
      <w:r w:rsidR="003D00BF" w:rsidRPr="006655C2">
        <w:t xml:space="preserve">Мирненское сельское поселение» </w:t>
      </w:r>
      <w:r w:rsidR="003D00BF" w:rsidRPr="006655C2">
        <w:lastRenderedPageBreak/>
        <w:t>Сосновского муниципального района Челябинской области</w:t>
      </w:r>
      <w:r w:rsidR="003D00BF">
        <w:t xml:space="preserve"> и направление информации и документов для размещения в единой информационной системе, в реестре контрактов единой информационной системы.</w:t>
      </w:r>
    </w:p>
    <w:p w:rsidR="005D6D42" w:rsidRPr="00BC774C" w:rsidRDefault="005D6D42" w:rsidP="000802ED">
      <w:pPr>
        <w:autoSpaceDE w:val="0"/>
        <w:autoSpaceDN w:val="0"/>
        <w:adjustRightInd w:val="0"/>
        <w:ind w:firstLine="540"/>
        <w:jc w:val="both"/>
      </w:pPr>
    </w:p>
    <w:p w:rsidR="00D20668" w:rsidRPr="00BC774C" w:rsidRDefault="00916A82" w:rsidP="000802E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BC774C">
        <w:rPr>
          <w:b/>
        </w:rPr>
        <w:t>8</w:t>
      </w:r>
      <w:r w:rsidR="00D20668" w:rsidRPr="00BC774C">
        <w:rPr>
          <w:b/>
        </w:rPr>
        <w:t>.</w:t>
      </w:r>
      <w:r w:rsidR="00D20668" w:rsidRPr="00BC774C">
        <w:t xml:space="preserve"> </w:t>
      </w:r>
      <w:r w:rsidR="00D20668" w:rsidRPr="00BC774C">
        <w:rPr>
          <w:b/>
          <w:bCs/>
        </w:rPr>
        <w:t>Аудит в сфере закупок</w:t>
      </w:r>
    </w:p>
    <w:p w:rsidR="00D20668" w:rsidRPr="00BC774C" w:rsidRDefault="00916A82" w:rsidP="000802ED">
      <w:pPr>
        <w:autoSpaceDE w:val="0"/>
        <w:autoSpaceDN w:val="0"/>
        <w:adjustRightInd w:val="0"/>
        <w:ind w:firstLine="540"/>
        <w:jc w:val="both"/>
      </w:pPr>
      <w:bookmarkStart w:id="5" w:name="Par0"/>
      <w:bookmarkEnd w:id="5"/>
      <w:r w:rsidRPr="00BC774C">
        <w:t>8</w:t>
      </w:r>
      <w:r w:rsidR="00D20668" w:rsidRPr="00BC774C">
        <w:t>.1. Аудит в сфере закупок</w:t>
      </w:r>
      <w:r w:rsidRPr="00BC774C">
        <w:t xml:space="preserve"> для обеспечения нужд муниципального образования </w:t>
      </w:r>
      <w:r w:rsidR="00D20668" w:rsidRPr="00BC774C">
        <w:t xml:space="preserve"> </w:t>
      </w:r>
      <w:r w:rsidRPr="00BC774C">
        <w:t>«</w:t>
      </w:r>
      <w:r w:rsidR="000802ED" w:rsidRPr="006655C2">
        <w:t>Мирненское сельское поселение» Сосновского муниципального района Челябинской области</w:t>
      </w:r>
      <w:r w:rsidR="000802ED" w:rsidRPr="00BC774C">
        <w:t xml:space="preserve"> </w:t>
      </w:r>
      <w:r w:rsidR="00D20668" w:rsidRPr="00BC774C">
        <w:t xml:space="preserve">осуществляется контрольно-счетной </w:t>
      </w:r>
      <w:r w:rsidR="000802ED">
        <w:t>палатой</w:t>
      </w:r>
      <w:r w:rsidR="00D20668" w:rsidRPr="00BC774C">
        <w:t xml:space="preserve"> муниципального образования </w:t>
      </w:r>
      <w:bookmarkStart w:id="6" w:name="Par1"/>
      <w:bookmarkEnd w:id="6"/>
      <w:r w:rsidRPr="00BC774C">
        <w:t>«</w:t>
      </w:r>
      <w:r w:rsidR="000802ED">
        <w:t>Сосн</w:t>
      </w:r>
      <w:r w:rsidRPr="00BC774C">
        <w:t xml:space="preserve">овский </w:t>
      </w:r>
      <w:r w:rsidR="000802ED">
        <w:t xml:space="preserve">муниципальный </w:t>
      </w:r>
      <w:r w:rsidRPr="00BC774C">
        <w:t xml:space="preserve">район» </w:t>
      </w:r>
      <w:r w:rsidR="000802ED">
        <w:t>Челяби</w:t>
      </w:r>
      <w:r w:rsidRPr="00BC774C">
        <w:t>нской области</w:t>
      </w:r>
      <w:r w:rsidR="00D20668" w:rsidRPr="00BC774C">
        <w:t xml:space="preserve">  (далее </w:t>
      </w:r>
      <w:r w:rsidR="000802ED">
        <w:t>–</w:t>
      </w:r>
      <w:r w:rsidR="00D20668" w:rsidRPr="00BC774C">
        <w:t xml:space="preserve"> орган аудита в сфере закупок). </w:t>
      </w:r>
    </w:p>
    <w:p w:rsidR="00D20668" w:rsidRPr="00BC774C" w:rsidRDefault="00916A82" w:rsidP="000802ED">
      <w:pPr>
        <w:autoSpaceDE w:val="0"/>
        <w:autoSpaceDN w:val="0"/>
        <w:adjustRightInd w:val="0"/>
        <w:ind w:firstLine="540"/>
        <w:jc w:val="both"/>
      </w:pPr>
      <w:r w:rsidRPr="00BC774C">
        <w:t>8</w:t>
      </w:r>
      <w:r w:rsidR="00D20668" w:rsidRPr="00BC774C">
        <w:t xml:space="preserve">.2. Орган аудита в сфере закупок  в пределах своих полномочий осуществляет анализ и оценку результатов закупок, достижения целей осуществления закупок, определенных в соответствии со </w:t>
      </w:r>
      <w:hyperlink r:id="rId10" w:history="1">
        <w:r w:rsidR="00D20668" w:rsidRPr="00BC774C">
          <w:t>статьей 13</w:t>
        </w:r>
      </w:hyperlink>
      <w:r w:rsidR="00D20668" w:rsidRPr="00BC774C">
        <w:t xml:space="preserve"> Федерального закона </w:t>
      </w:r>
      <w:r w:rsidRPr="00BC774C">
        <w:t>№</w:t>
      </w:r>
      <w:r w:rsidR="00D20668" w:rsidRPr="00BC774C">
        <w:t>44-ФЗ</w:t>
      </w:r>
      <w:r w:rsidRPr="00BC774C">
        <w:t>.</w:t>
      </w:r>
    </w:p>
    <w:p w:rsidR="00D20668" w:rsidRPr="00BC774C" w:rsidRDefault="00916A82" w:rsidP="003D00BF">
      <w:pPr>
        <w:widowControl w:val="0"/>
        <w:autoSpaceDE w:val="0"/>
        <w:autoSpaceDN w:val="0"/>
        <w:adjustRightInd w:val="0"/>
        <w:ind w:firstLine="539"/>
        <w:jc w:val="both"/>
      </w:pPr>
      <w:bookmarkStart w:id="7" w:name="Par2"/>
      <w:bookmarkEnd w:id="7"/>
      <w:r w:rsidRPr="00BC774C">
        <w:t xml:space="preserve">8.3. </w:t>
      </w:r>
      <w:r w:rsidR="00D20668" w:rsidRPr="00BC774C">
        <w:t>Орган аудита в сфере закупок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FE5E39" w:rsidRPr="00BC774C" w:rsidRDefault="00916A82" w:rsidP="003D00BF">
      <w:pPr>
        <w:widowControl w:val="0"/>
        <w:autoSpaceDE w:val="0"/>
        <w:autoSpaceDN w:val="0"/>
        <w:adjustRightInd w:val="0"/>
        <w:ind w:firstLine="539"/>
        <w:jc w:val="both"/>
      </w:pPr>
      <w:r w:rsidRPr="00BC774C">
        <w:t xml:space="preserve">8.4. </w:t>
      </w:r>
      <w:r w:rsidR="00D20668" w:rsidRPr="00BC774C">
        <w:t>Орган аудита в сфере закупок обобщает результаты осуществления деятельности,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</w:p>
    <w:p w:rsidR="00FE5E39" w:rsidRPr="00BC774C" w:rsidRDefault="00FE5E39" w:rsidP="000802ED">
      <w:pPr>
        <w:autoSpaceDE w:val="0"/>
        <w:autoSpaceDN w:val="0"/>
        <w:adjustRightInd w:val="0"/>
        <w:jc w:val="both"/>
      </w:pPr>
    </w:p>
    <w:p w:rsidR="00A24E5A" w:rsidRPr="00BC774C" w:rsidRDefault="00916A82" w:rsidP="000802ED">
      <w:pPr>
        <w:autoSpaceDE w:val="0"/>
        <w:autoSpaceDN w:val="0"/>
        <w:adjustRightInd w:val="0"/>
        <w:jc w:val="center"/>
        <w:rPr>
          <w:b/>
        </w:rPr>
      </w:pPr>
      <w:r w:rsidRPr="00BC774C">
        <w:rPr>
          <w:b/>
        </w:rPr>
        <w:t>9</w:t>
      </w:r>
      <w:r w:rsidR="00D20668" w:rsidRPr="00BC774C">
        <w:rPr>
          <w:b/>
        </w:rPr>
        <w:t>. Внутренний муниципальный финансовый контроль</w:t>
      </w:r>
    </w:p>
    <w:p w:rsidR="00D20668" w:rsidRPr="00BC774C" w:rsidRDefault="00916A82" w:rsidP="000802ED">
      <w:pPr>
        <w:ind w:firstLine="709"/>
        <w:jc w:val="both"/>
      </w:pPr>
      <w:r w:rsidRPr="00BC774C">
        <w:t>9</w:t>
      </w:r>
      <w:r w:rsidR="00D20668" w:rsidRPr="00BC774C">
        <w:t>.</w:t>
      </w:r>
      <w:r w:rsidR="00AF1627" w:rsidRPr="00BC774C">
        <w:t xml:space="preserve">1. </w:t>
      </w:r>
      <w:r w:rsidR="005D6D42" w:rsidRPr="00BC774C">
        <w:t>В</w:t>
      </w:r>
      <w:r w:rsidR="00D20668" w:rsidRPr="00BC774C">
        <w:t>нутренн</w:t>
      </w:r>
      <w:r w:rsidR="005D6D42" w:rsidRPr="00BC774C">
        <w:t>ий</w:t>
      </w:r>
      <w:r w:rsidR="00D20668" w:rsidRPr="00BC774C">
        <w:t xml:space="preserve"> муниципальн</w:t>
      </w:r>
      <w:r w:rsidR="005D6D42" w:rsidRPr="00BC774C">
        <w:t>ый</w:t>
      </w:r>
      <w:r w:rsidR="00D20668" w:rsidRPr="00BC774C">
        <w:t xml:space="preserve"> финансов</w:t>
      </w:r>
      <w:r w:rsidR="005D6D42" w:rsidRPr="00BC774C">
        <w:t>ый</w:t>
      </w:r>
      <w:r w:rsidR="00D20668" w:rsidRPr="00BC774C">
        <w:t xml:space="preserve"> контрол</w:t>
      </w:r>
      <w:r w:rsidR="005D6D42" w:rsidRPr="00BC774C">
        <w:t>ь</w:t>
      </w:r>
      <w:r w:rsidR="00D20668" w:rsidRPr="00BC774C">
        <w:t xml:space="preserve"> в </w:t>
      </w:r>
      <w:r w:rsidR="00A24E5A" w:rsidRPr="00BC774C">
        <w:t>сфере</w:t>
      </w:r>
      <w:r w:rsidR="00D20668" w:rsidRPr="00BC774C">
        <w:t xml:space="preserve"> закупок для обеспечения муниципальных нужд в соответствии с  частью 8 статьи 99 </w:t>
      </w:r>
      <w:r w:rsidR="00A24E5A" w:rsidRPr="00BC774C">
        <w:t>Федерального з</w:t>
      </w:r>
      <w:r w:rsidR="00D20668" w:rsidRPr="00BC774C">
        <w:t xml:space="preserve">акона №44-ФЗ </w:t>
      </w:r>
      <w:r w:rsidR="005D6D42" w:rsidRPr="00BC774C">
        <w:t>осуществляет</w:t>
      </w:r>
      <w:r w:rsidR="00D20668" w:rsidRPr="00BC774C">
        <w:t xml:space="preserve"> Администраци</w:t>
      </w:r>
      <w:r w:rsidR="000802ED">
        <w:t>я</w:t>
      </w:r>
      <w:r w:rsidR="00D20668" w:rsidRPr="00BC774C">
        <w:t xml:space="preserve"> муниципального образования «</w:t>
      </w:r>
      <w:r w:rsidR="000802ED" w:rsidRPr="006655C2">
        <w:t>Мирненское сельское поселение» Сосновского муниципального района Челябинской области</w:t>
      </w:r>
      <w:r w:rsidR="00D20668" w:rsidRPr="00BC774C">
        <w:t xml:space="preserve">. </w:t>
      </w:r>
    </w:p>
    <w:p w:rsidR="0055346E" w:rsidRPr="00BC774C" w:rsidRDefault="00916A82" w:rsidP="000802ED">
      <w:pPr>
        <w:ind w:firstLine="709"/>
        <w:jc w:val="both"/>
      </w:pPr>
      <w:r w:rsidRPr="00BC774C">
        <w:t>9</w:t>
      </w:r>
      <w:r w:rsidR="00D20668" w:rsidRPr="00BC774C">
        <w:t>.2. Порядок осуществления внутрен</w:t>
      </w:r>
      <w:r w:rsidR="003D00BF">
        <w:t>него муниципального финансового</w:t>
      </w:r>
      <w:r w:rsidR="00D20668" w:rsidRPr="00BC774C">
        <w:t xml:space="preserve"> контроля устанавливается </w:t>
      </w:r>
      <w:r w:rsidR="00A24E5A" w:rsidRPr="00BC774C">
        <w:t>нормативным правовым актом Администрации</w:t>
      </w:r>
      <w:r w:rsidR="00D20668" w:rsidRPr="00BC774C">
        <w:t xml:space="preserve"> муниципального образования «</w:t>
      </w:r>
      <w:r w:rsidR="000802ED" w:rsidRPr="006655C2">
        <w:t>Мирненское сельское поселение» Сосновского муниципального района Челябинской области</w:t>
      </w:r>
      <w:r w:rsidR="000802ED" w:rsidRPr="00BC774C">
        <w:t xml:space="preserve"> </w:t>
      </w:r>
      <w:r w:rsidR="00297528" w:rsidRPr="00BC774C">
        <w:t>в соответствии с общими требованиями, утвержденными федеральным органом исполнительной власти, осуществляющим функции по контролю и надзору в финансово-бюджетной сфере</w:t>
      </w:r>
      <w:r w:rsidR="00A24E5A" w:rsidRPr="00BC774C">
        <w:t xml:space="preserve">. </w:t>
      </w:r>
      <w:r w:rsidR="00D20668" w:rsidRPr="00BC774C">
        <w:t xml:space="preserve"> </w:t>
      </w:r>
    </w:p>
    <w:p w:rsidR="0055346E" w:rsidRPr="00BC774C" w:rsidRDefault="0055346E" w:rsidP="000802ED">
      <w:pPr>
        <w:ind w:firstLine="709"/>
        <w:jc w:val="both"/>
      </w:pPr>
    </w:p>
    <w:p w:rsidR="00A24E5A" w:rsidRPr="00BC774C" w:rsidRDefault="00D20668" w:rsidP="000802ED">
      <w:pPr>
        <w:widowControl w:val="0"/>
        <w:jc w:val="center"/>
        <w:rPr>
          <w:b/>
        </w:rPr>
      </w:pPr>
      <w:r w:rsidRPr="00BC774C">
        <w:rPr>
          <w:b/>
        </w:rPr>
        <w:t>1</w:t>
      </w:r>
      <w:r w:rsidR="00E949F3">
        <w:rPr>
          <w:b/>
        </w:rPr>
        <w:t>0</w:t>
      </w:r>
      <w:r w:rsidRPr="00BC774C">
        <w:rPr>
          <w:b/>
        </w:rPr>
        <w:t>. Контроль в сфере заку</w:t>
      </w:r>
      <w:r w:rsidR="00A24E5A" w:rsidRPr="00BC774C">
        <w:rPr>
          <w:b/>
        </w:rPr>
        <w:t>пок, осуществляемый заказчиками</w:t>
      </w:r>
    </w:p>
    <w:p w:rsidR="00D20668" w:rsidRPr="00BC774C" w:rsidRDefault="00D20668" w:rsidP="000802ED">
      <w:pPr>
        <w:widowControl w:val="0"/>
        <w:ind w:firstLine="720"/>
        <w:jc w:val="both"/>
      </w:pPr>
      <w:r w:rsidRPr="00BC774C">
        <w:t>1</w:t>
      </w:r>
      <w:r w:rsidR="00E949F3">
        <w:t>0</w:t>
      </w:r>
      <w:r w:rsidRPr="00BC774C">
        <w:t>.1. Заказчики в течение всего периода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муниципального образования «</w:t>
      </w:r>
      <w:r w:rsidR="000802ED" w:rsidRPr="006655C2">
        <w:t>Мирненское сельское поселение» Сосновского муниципального района Челябинской области</w:t>
      </w:r>
      <w:r w:rsidRPr="00BC774C">
        <w:t>, направленных на исполнение контракта, а также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D20668" w:rsidRPr="00BC774C" w:rsidRDefault="00D20668" w:rsidP="000802ED">
      <w:pPr>
        <w:widowControl w:val="0"/>
        <w:ind w:firstLine="720"/>
        <w:jc w:val="both"/>
      </w:pPr>
    </w:p>
    <w:p w:rsidR="00D20668" w:rsidRPr="00BC774C" w:rsidRDefault="00D20668" w:rsidP="000802E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C774C">
        <w:rPr>
          <w:b/>
        </w:rPr>
        <w:t>1</w:t>
      </w:r>
      <w:r w:rsidR="00E949F3">
        <w:rPr>
          <w:b/>
        </w:rPr>
        <w:t>1</w:t>
      </w:r>
      <w:r w:rsidRPr="00BC774C">
        <w:rPr>
          <w:b/>
        </w:rPr>
        <w:t>. Порядок вступ</w:t>
      </w:r>
      <w:r w:rsidR="00A24E5A" w:rsidRPr="00BC774C">
        <w:rPr>
          <w:b/>
        </w:rPr>
        <w:t>ления в силу настоящего Порядка</w:t>
      </w:r>
    </w:p>
    <w:p w:rsidR="00D20668" w:rsidRDefault="00270A6F" w:rsidP="000802ED">
      <w:pPr>
        <w:autoSpaceDE w:val="0"/>
        <w:autoSpaceDN w:val="0"/>
        <w:adjustRightInd w:val="0"/>
        <w:ind w:firstLine="540"/>
        <w:jc w:val="both"/>
      </w:pPr>
      <w:r w:rsidRPr="00BC774C">
        <w:t>1</w:t>
      </w:r>
      <w:r w:rsidR="00E949F3">
        <w:t>1</w:t>
      </w:r>
      <w:r w:rsidRPr="00BC774C">
        <w:t>.1</w:t>
      </w:r>
      <w:r w:rsidR="00D20668" w:rsidRPr="00BC774C">
        <w:t xml:space="preserve">. Настоящий Порядок вступает в силу </w:t>
      </w:r>
      <w:r w:rsidR="00A24E5A" w:rsidRPr="00BC774C">
        <w:t>со дня его утверждения</w:t>
      </w:r>
      <w:r w:rsidR="000802ED" w:rsidRPr="000802ED">
        <w:t xml:space="preserve"> </w:t>
      </w:r>
      <w:r w:rsidR="000802ED">
        <w:t>и применяется к отношениям, возникшим с 01.01.2018г</w:t>
      </w:r>
      <w:r w:rsidR="00D20668" w:rsidRPr="00BC774C">
        <w:t>.</w:t>
      </w:r>
    </w:p>
    <w:p w:rsidR="00054F97" w:rsidRDefault="00054F97" w:rsidP="000802ED">
      <w:pPr>
        <w:autoSpaceDE w:val="0"/>
        <w:autoSpaceDN w:val="0"/>
        <w:adjustRightInd w:val="0"/>
        <w:ind w:firstLine="540"/>
        <w:jc w:val="both"/>
      </w:pPr>
    </w:p>
    <w:p w:rsidR="00054F97" w:rsidRDefault="00054F97" w:rsidP="000802ED">
      <w:pPr>
        <w:autoSpaceDE w:val="0"/>
        <w:autoSpaceDN w:val="0"/>
        <w:adjustRightInd w:val="0"/>
        <w:ind w:firstLine="540"/>
        <w:jc w:val="both"/>
      </w:pPr>
    </w:p>
    <w:p w:rsidR="00054F97" w:rsidRDefault="00054F97" w:rsidP="000802ED">
      <w:pPr>
        <w:autoSpaceDE w:val="0"/>
        <w:autoSpaceDN w:val="0"/>
        <w:adjustRightInd w:val="0"/>
        <w:ind w:firstLine="540"/>
        <w:jc w:val="both"/>
      </w:pPr>
    </w:p>
    <w:p w:rsidR="00054F97" w:rsidRDefault="00054F97" w:rsidP="000802ED">
      <w:pPr>
        <w:autoSpaceDE w:val="0"/>
        <w:autoSpaceDN w:val="0"/>
        <w:adjustRightInd w:val="0"/>
        <w:ind w:firstLine="540"/>
        <w:jc w:val="both"/>
      </w:pPr>
    </w:p>
    <w:p w:rsidR="00054F97" w:rsidRDefault="00054F97" w:rsidP="000802ED">
      <w:pPr>
        <w:autoSpaceDE w:val="0"/>
        <w:autoSpaceDN w:val="0"/>
        <w:adjustRightInd w:val="0"/>
        <w:ind w:firstLine="540"/>
        <w:jc w:val="both"/>
      </w:pPr>
    </w:p>
    <w:p w:rsidR="00054F97" w:rsidRDefault="00054F97" w:rsidP="000802ED">
      <w:pPr>
        <w:autoSpaceDE w:val="0"/>
        <w:autoSpaceDN w:val="0"/>
        <w:adjustRightInd w:val="0"/>
        <w:ind w:firstLine="540"/>
        <w:jc w:val="both"/>
      </w:pPr>
    </w:p>
    <w:p w:rsidR="00054F97" w:rsidRDefault="00054F97" w:rsidP="000802ED">
      <w:pPr>
        <w:autoSpaceDE w:val="0"/>
        <w:autoSpaceDN w:val="0"/>
        <w:adjustRightInd w:val="0"/>
        <w:ind w:firstLine="540"/>
        <w:jc w:val="both"/>
      </w:pPr>
    </w:p>
    <w:p w:rsidR="00054F97" w:rsidRDefault="00054F97" w:rsidP="000802ED">
      <w:pPr>
        <w:autoSpaceDE w:val="0"/>
        <w:autoSpaceDN w:val="0"/>
        <w:adjustRightInd w:val="0"/>
        <w:ind w:firstLine="540"/>
        <w:jc w:val="both"/>
      </w:pPr>
    </w:p>
    <w:bookmarkEnd w:id="0"/>
    <w:tbl>
      <w:tblPr>
        <w:tblW w:w="10140" w:type="dxa"/>
        <w:tblLayout w:type="fixed"/>
        <w:tblLook w:val="0000"/>
      </w:tblPr>
      <w:tblGrid>
        <w:gridCol w:w="5778"/>
        <w:gridCol w:w="4362"/>
      </w:tblGrid>
      <w:tr w:rsidR="00236A82" w:rsidTr="00054F97">
        <w:tc>
          <w:tcPr>
            <w:tcW w:w="5778" w:type="dxa"/>
          </w:tcPr>
          <w:p w:rsidR="00A912AD" w:rsidRPr="00063926" w:rsidRDefault="00A912AD" w:rsidP="000802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2" w:type="dxa"/>
          </w:tcPr>
          <w:p w:rsidR="000802ED" w:rsidRPr="00BC774C" w:rsidRDefault="000802ED" w:rsidP="000802ED">
            <w:r w:rsidRPr="00BC774C">
              <w:t>Приложение №</w:t>
            </w:r>
            <w:r>
              <w:t>2</w:t>
            </w:r>
            <w:r w:rsidRPr="00BC774C">
              <w:t xml:space="preserve">                                                                   к решению Совета депутатов                                                                 Мирненского сельского поселения</w:t>
            </w:r>
          </w:p>
          <w:p w:rsidR="00236A82" w:rsidRDefault="000802ED" w:rsidP="00BC73CF">
            <w:pPr>
              <w:pStyle w:val="2"/>
              <w:tabs>
                <w:tab w:val="left" w:pos="5580"/>
                <w:tab w:val="left" w:pos="8640"/>
              </w:tabs>
              <w:ind w:firstLine="0"/>
              <w:rPr>
                <w:szCs w:val="28"/>
              </w:rPr>
            </w:pPr>
            <w:r w:rsidRPr="00BC774C">
              <w:rPr>
                <w:sz w:val="24"/>
                <w:szCs w:val="24"/>
              </w:rPr>
              <w:t>от «</w:t>
            </w:r>
            <w:r w:rsidR="00BC73CF">
              <w:rPr>
                <w:sz w:val="24"/>
                <w:szCs w:val="24"/>
              </w:rPr>
              <w:t>17</w:t>
            </w:r>
            <w:r w:rsidRPr="00BC774C">
              <w:rPr>
                <w:sz w:val="24"/>
                <w:szCs w:val="24"/>
              </w:rPr>
              <w:t>»</w:t>
            </w:r>
            <w:r w:rsidR="00BC73CF">
              <w:rPr>
                <w:sz w:val="24"/>
                <w:szCs w:val="24"/>
              </w:rPr>
              <w:t xml:space="preserve"> июля</w:t>
            </w:r>
            <w:r w:rsidRPr="00BC774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18</w:t>
            </w:r>
            <w:r w:rsidRPr="00BC774C">
              <w:rPr>
                <w:sz w:val="24"/>
                <w:szCs w:val="24"/>
              </w:rPr>
              <w:t>г. №</w:t>
            </w:r>
            <w:r w:rsidR="00BC73CF">
              <w:rPr>
                <w:sz w:val="24"/>
                <w:szCs w:val="24"/>
              </w:rPr>
              <w:t>19</w:t>
            </w:r>
          </w:p>
        </w:tc>
      </w:tr>
    </w:tbl>
    <w:p w:rsidR="005E2665" w:rsidRDefault="005E2665" w:rsidP="000802ED">
      <w:pPr>
        <w:pStyle w:val="2"/>
        <w:tabs>
          <w:tab w:val="left" w:pos="5580"/>
          <w:tab w:val="left" w:pos="8640"/>
        </w:tabs>
        <w:ind w:firstLine="0"/>
        <w:rPr>
          <w:b/>
          <w:szCs w:val="28"/>
        </w:rPr>
      </w:pPr>
    </w:p>
    <w:p w:rsidR="00270A6F" w:rsidRDefault="00270A6F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Cs w:val="28"/>
        </w:rPr>
      </w:pPr>
    </w:p>
    <w:p w:rsidR="000802ED" w:rsidRDefault="003F6E3D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 w:val="24"/>
          <w:szCs w:val="24"/>
        </w:rPr>
      </w:pPr>
      <w:r w:rsidRPr="000802ED">
        <w:rPr>
          <w:b/>
          <w:sz w:val="24"/>
          <w:szCs w:val="24"/>
        </w:rPr>
        <w:t>Перечень</w:t>
      </w:r>
      <w:r w:rsidR="000802ED">
        <w:rPr>
          <w:b/>
          <w:sz w:val="24"/>
          <w:szCs w:val="24"/>
        </w:rPr>
        <w:t xml:space="preserve"> </w:t>
      </w:r>
      <w:r w:rsidR="005E2665" w:rsidRPr="000802ED">
        <w:rPr>
          <w:b/>
          <w:sz w:val="24"/>
          <w:szCs w:val="24"/>
        </w:rPr>
        <w:t xml:space="preserve">заказчиков </w:t>
      </w:r>
    </w:p>
    <w:p w:rsidR="000802ED" w:rsidRDefault="005E2665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 w:val="24"/>
          <w:szCs w:val="24"/>
        </w:rPr>
      </w:pPr>
      <w:r w:rsidRPr="000802ED">
        <w:rPr>
          <w:b/>
          <w:sz w:val="24"/>
          <w:szCs w:val="24"/>
        </w:rPr>
        <w:t>муниципального образования «</w:t>
      </w:r>
      <w:r w:rsidR="000802ED" w:rsidRPr="000802ED">
        <w:rPr>
          <w:b/>
          <w:sz w:val="24"/>
          <w:szCs w:val="24"/>
        </w:rPr>
        <w:t xml:space="preserve">Мирненское сельское поселение» </w:t>
      </w:r>
    </w:p>
    <w:p w:rsidR="003F6E3D" w:rsidRPr="000802ED" w:rsidRDefault="000802ED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 w:val="24"/>
          <w:szCs w:val="24"/>
        </w:rPr>
      </w:pPr>
      <w:r w:rsidRPr="000802ED">
        <w:rPr>
          <w:b/>
          <w:sz w:val="24"/>
          <w:szCs w:val="24"/>
        </w:rPr>
        <w:t>Сосновского муниципального района Челябинской области</w:t>
      </w:r>
    </w:p>
    <w:p w:rsidR="003F6E3D" w:rsidRPr="0030547F" w:rsidRDefault="003F6E3D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536"/>
        <w:gridCol w:w="4603"/>
      </w:tblGrid>
      <w:tr w:rsidR="005E2665" w:rsidRPr="0095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65" w:rsidRPr="005E2665" w:rsidRDefault="005E2665" w:rsidP="000802ED">
            <w:pPr>
              <w:jc w:val="center"/>
              <w:rPr>
                <w:bCs/>
              </w:rPr>
            </w:pPr>
            <w:r w:rsidRPr="005E2665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65" w:rsidRPr="005E2665" w:rsidRDefault="005E2665" w:rsidP="000802ED">
            <w:pPr>
              <w:jc w:val="center"/>
              <w:rPr>
                <w:bCs/>
              </w:rPr>
            </w:pPr>
            <w:r w:rsidRPr="005E2665">
              <w:rPr>
                <w:bCs/>
              </w:rPr>
              <w:t>Наименование заказчика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EB" w:rsidRDefault="005E2665" w:rsidP="000802ED">
            <w:pPr>
              <w:jc w:val="center"/>
            </w:pPr>
            <w:r w:rsidRPr="005E2665">
              <w:t xml:space="preserve">Главный распорядитель </w:t>
            </w:r>
          </w:p>
          <w:p w:rsidR="005E2665" w:rsidRPr="005E2665" w:rsidRDefault="005E2665" w:rsidP="000802ED">
            <w:pPr>
              <w:jc w:val="center"/>
            </w:pPr>
            <w:r w:rsidRPr="005E2665">
              <w:t>средств бюджета муниципального образования</w:t>
            </w:r>
            <w:r w:rsidR="00236A82">
              <w:t xml:space="preserve"> «</w:t>
            </w:r>
            <w:r w:rsidR="003D00BF" w:rsidRPr="006655C2">
              <w:t>Мирненское сельское поселение» Сосновского муниципального района Челябинской области</w:t>
            </w:r>
          </w:p>
        </w:tc>
      </w:tr>
      <w:tr w:rsidR="005E2665" w:rsidRPr="0095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65" w:rsidRPr="005E2665" w:rsidRDefault="005E2665" w:rsidP="000802ED">
            <w:pPr>
              <w:jc w:val="center"/>
              <w:rPr>
                <w:bCs/>
              </w:rPr>
            </w:pPr>
            <w:r w:rsidRPr="005E2665"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65" w:rsidRPr="005E2665" w:rsidRDefault="005E2665" w:rsidP="000802ED">
            <w:pPr>
              <w:jc w:val="center"/>
              <w:rPr>
                <w:bCs/>
              </w:rPr>
            </w:pPr>
            <w:r w:rsidRPr="005E2665">
              <w:rPr>
                <w:bCs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65" w:rsidRPr="005E2665" w:rsidRDefault="005E2665" w:rsidP="000802ED">
            <w:pPr>
              <w:jc w:val="center"/>
            </w:pPr>
            <w:r w:rsidRPr="005E2665">
              <w:t>3</w:t>
            </w:r>
          </w:p>
        </w:tc>
      </w:tr>
      <w:tr w:rsidR="005E2665" w:rsidRPr="0095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65" w:rsidRPr="005E2665" w:rsidRDefault="005E2665" w:rsidP="000802E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65" w:rsidRPr="005E2665" w:rsidRDefault="005E2665" w:rsidP="000802ED">
            <w:r>
              <w:rPr>
                <w:bCs/>
              </w:rPr>
              <w:t>Муниципальные заказчики:</w:t>
            </w:r>
          </w:p>
        </w:tc>
      </w:tr>
      <w:tr w:rsidR="00B12F45" w:rsidRPr="0095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45" w:rsidRPr="005E2665" w:rsidRDefault="00B12F45" w:rsidP="000802ED">
            <w:pPr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45" w:rsidRPr="005E2665" w:rsidRDefault="00B12F45" w:rsidP="000802ED">
            <w:pPr>
              <w:rPr>
                <w:bCs/>
              </w:rPr>
            </w:pPr>
            <w:r w:rsidRPr="00236A82">
              <w:rPr>
                <w:bCs/>
              </w:rPr>
              <w:t xml:space="preserve">Администрация муниципального образования </w:t>
            </w:r>
            <w:r w:rsidR="00C7113D">
              <w:rPr>
                <w:bCs/>
              </w:rPr>
              <w:t>«</w:t>
            </w:r>
            <w:r w:rsidR="000802ED" w:rsidRPr="006655C2">
              <w:t>Мирненское сельское поселение» Сосновского муниципального района Челябинской области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45" w:rsidRPr="005E2665" w:rsidRDefault="00B12F45" w:rsidP="000802ED">
            <w:pPr>
              <w:rPr>
                <w:bCs/>
              </w:rPr>
            </w:pPr>
            <w:r w:rsidRPr="00236A82">
              <w:rPr>
                <w:bCs/>
              </w:rPr>
              <w:t xml:space="preserve">Администрация муниципального образования </w:t>
            </w:r>
            <w:r w:rsidR="00C7113D">
              <w:rPr>
                <w:bCs/>
              </w:rPr>
              <w:t>«</w:t>
            </w:r>
            <w:r w:rsidR="000802ED" w:rsidRPr="006655C2">
              <w:t>Мирненское сельское поселение» Сосновского муниципального района Челябинской области</w:t>
            </w:r>
          </w:p>
        </w:tc>
      </w:tr>
      <w:tr w:rsidR="00B12F45" w:rsidRPr="0095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45" w:rsidRPr="005E2665" w:rsidRDefault="00B12F45" w:rsidP="000802ED"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45" w:rsidRPr="00236A82" w:rsidRDefault="00B12F45" w:rsidP="000802ED">
            <w:pPr>
              <w:rPr>
                <w:bCs/>
              </w:rPr>
            </w:pPr>
            <w:r w:rsidRPr="00070FC4">
              <w:rPr>
                <w:bCs/>
              </w:rPr>
              <w:t>Совет депутатов</w:t>
            </w:r>
            <w:r w:rsidR="000802ED" w:rsidRPr="00236A82">
              <w:rPr>
                <w:bCs/>
              </w:rPr>
              <w:t xml:space="preserve"> муниципального образования </w:t>
            </w:r>
            <w:r w:rsidR="000802ED">
              <w:rPr>
                <w:bCs/>
              </w:rPr>
              <w:t>«</w:t>
            </w:r>
            <w:r w:rsidR="000802ED" w:rsidRPr="006655C2">
              <w:t>Мирненское сельское поселение» Сосновского муниципального района Челябинской области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45" w:rsidRPr="00236A82" w:rsidRDefault="000802ED" w:rsidP="000802ED">
            <w:pPr>
              <w:rPr>
                <w:bCs/>
              </w:rPr>
            </w:pPr>
            <w:r w:rsidRPr="00236A82">
              <w:rPr>
                <w:bCs/>
              </w:rPr>
              <w:t xml:space="preserve">Администрация муниципального образования </w:t>
            </w:r>
            <w:r>
              <w:rPr>
                <w:bCs/>
              </w:rPr>
              <w:t>«</w:t>
            </w:r>
            <w:r w:rsidRPr="006655C2">
              <w:t>Мирненское сельское поселение» Сосновского муниципального района Челябинской области</w:t>
            </w:r>
          </w:p>
        </w:tc>
      </w:tr>
    </w:tbl>
    <w:p w:rsidR="00DE32E8" w:rsidRDefault="00DE32E8" w:rsidP="000802ED">
      <w:pPr>
        <w:pStyle w:val="2"/>
        <w:tabs>
          <w:tab w:val="left" w:pos="5580"/>
          <w:tab w:val="left" w:pos="8640"/>
        </w:tabs>
        <w:ind w:firstLine="0"/>
        <w:jc w:val="center"/>
        <w:rPr>
          <w:b/>
          <w:szCs w:val="28"/>
        </w:rPr>
      </w:pPr>
    </w:p>
    <w:sectPr w:rsidR="00DE32E8" w:rsidSect="00A912AD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2B4" w:rsidRDefault="003942B4">
      <w:r>
        <w:separator/>
      </w:r>
    </w:p>
  </w:endnote>
  <w:endnote w:type="continuationSeparator" w:id="1">
    <w:p w:rsidR="003942B4" w:rsidRDefault="0039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2B4" w:rsidRDefault="003942B4">
      <w:r>
        <w:separator/>
      </w:r>
    </w:p>
  </w:footnote>
  <w:footnote w:type="continuationSeparator" w:id="1">
    <w:p w:rsidR="003942B4" w:rsidRDefault="00394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5740C"/>
    <w:multiLevelType w:val="hybridMultilevel"/>
    <w:tmpl w:val="886C0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37EDB"/>
    <w:multiLevelType w:val="hybridMultilevel"/>
    <w:tmpl w:val="90DE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F72B6"/>
    <w:multiLevelType w:val="hybridMultilevel"/>
    <w:tmpl w:val="2416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EE"/>
    <w:rsid w:val="00030C32"/>
    <w:rsid w:val="000329E7"/>
    <w:rsid w:val="0004105F"/>
    <w:rsid w:val="00054F97"/>
    <w:rsid w:val="00063B69"/>
    <w:rsid w:val="00066EF9"/>
    <w:rsid w:val="00070FC4"/>
    <w:rsid w:val="00076082"/>
    <w:rsid w:val="000802ED"/>
    <w:rsid w:val="000C035A"/>
    <w:rsid w:val="000C2D91"/>
    <w:rsid w:val="000C5543"/>
    <w:rsid w:val="000C7119"/>
    <w:rsid w:val="000D2247"/>
    <w:rsid w:val="000D5E66"/>
    <w:rsid w:val="001245CE"/>
    <w:rsid w:val="0013501F"/>
    <w:rsid w:val="00156131"/>
    <w:rsid w:val="001A1AE6"/>
    <w:rsid w:val="001B181D"/>
    <w:rsid w:val="001B2BF9"/>
    <w:rsid w:val="001C26EA"/>
    <w:rsid w:val="001C7654"/>
    <w:rsid w:val="00202259"/>
    <w:rsid w:val="002136CB"/>
    <w:rsid w:val="002260C8"/>
    <w:rsid w:val="0023045E"/>
    <w:rsid w:val="00236A82"/>
    <w:rsid w:val="00250603"/>
    <w:rsid w:val="00270A6F"/>
    <w:rsid w:val="002726DB"/>
    <w:rsid w:val="002971BE"/>
    <w:rsid w:val="00297528"/>
    <w:rsid w:val="002A5E82"/>
    <w:rsid w:val="00313090"/>
    <w:rsid w:val="00316C1C"/>
    <w:rsid w:val="0032751B"/>
    <w:rsid w:val="00331523"/>
    <w:rsid w:val="00335B2D"/>
    <w:rsid w:val="003624A2"/>
    <w:rsid w:val="003942B4"/>
    <w:rsid w:val="003D00BF"/>
    <w:rsid w:val="003D2CD1"/>
    <w:rsid w:val="003E3B22"/>
    <w:rsid w:val="003E4530"/>
    <w:rsid w:val="003E7695"/>
    <w:rsid w:val="003F6E3D"/>
    <w:rsid w:val="00407A90"/>
    <w:rsid w:val="004125FA"/>
    <w:rsid w:val="00422A21"/>
    <w:rsid w:val="00427AA8"/>
    <w:rsid w:val="004478E3"/>
    <w:rsid w:val="00450E0C"/>
    <w:rsid w:val="00467662"/>
    <w:rsid w:val="004A749A"/>
    <w:rsid w:val="004B2E61"/>
    <w:rsid w:val="004D23B0"/>
    <w:rsid w:val="004E3F04"/>
    <w:rsid w:val="00505F6C"/>
    <w:rsid w:val="00545CD8"/>
    <w:rsid w:val="0055346E"/>
    <w:rsid w:val="005C32D1"/>
    <w:rsid w:val="005C72DC"/>
    <w:rsid w:val="005D6D42"/>
    <w:rsid w:val="005E2665"/>
    <w:rsid w:val="005E43C2"/>
    <w:rsid w:val="005F2356"/>
    <w:rsid w:val="006017E6"/>
    <w:rsid w:val="006040B3"/>
    <w:rsid w:val="006411C4"/>
    <w:rsid w:val="006445D6"/>
    <w:rsid w:val="006655C2"/>
    <w:rsid w:val="00676376"/>
    <w:rsid w:val="006E6E39"/>
    <w:rsid w:val="006F64B7"/>
    <w:rsid w:val="0070316C"/>
    <w:rsid w:val="00725760"/>
    <w:rsid w:val="00743D46"/>
    <w:rsid w:val="00747990"/>
    <w:rsid w:val="00750CA7"/>
    <w:rsid w:val="00753926"/>
    <w:rsid w:val="007540EB"/>
    <w:rsid w:val="00757460"/>
    <w:rsid w:val="00772B8E"/>
    <w:rsid w:val="007A149D"/>
    <w:rsid w:val="007A673F"/>
    <w:rsid w:val="007B0B57"/>
    <w:rsid w:val="007C42A4"/>
    <w:rsid w:val="007D7E51"/>
    <w:rsid w:val="007F0DED"/>
    <w:rsid w:val="0080160F"/>
    <w:rsid w:val="00820CD8"/>
    <w:rsid w:val="00831EDF"/>
    <w:rsid w:val="00841A9F"/>
    <w:rsid w:val="00847BBF"/>
    <w:rsid w:val="00856AC7"/>
    <w:rsid w:val="00864347"/>
    <w:rsid w:val="008733EB"/>
    <w:rsid w:val="008867C8"/>
    <w:rsid w:val="00887A7A"/>
    <w:rsid w:val="008947E7"/>
    <w:rsid w:val="008A5DF2"/>
    <w:rsid w:val="008B38BC"/>
    <w:rsid w:val="00903AE1"/>
    <w:rsid w:val="0090452B"/>
    <w:rsid w:val="00911013"/>
    <w:rsid w:val="00916A82"/>
    <w:rsid w:val="009D2F79"/>
    <w:rsid w:val="009D61C4"/>
    <w:rsid w:val="009E4B9D"/>
    <w:rsid w:val="00A0274A"/>
    <w:rsid w:val="00A24E5A"/>
    <w:rsid w:val="00A257B9"/>
    <w:rsid w:val="00A63319"/>
    <w:rsid w:val="00A81258"/>
    <w:rsid w:val="00A86208"/>
    <w:rsid w:val="00A912AD"/>
    <w:rsid w:val="00AB15E1"/>
    <w:rsid w:val="00AC466F"/>
    <w:rsid w:val="00AC5063"/>
    <w:rsid w:val="00AD75AA"/>
    <w:rsid w:val="00AE0C6B"/>
    <w:rsid w:val="00AF1627"/>
    <w:rsid w:val="00B12F45"/>
    <w:rsid w:val="00B35D23"/>
    <w:rsid w:val="00B53FDE"/>
    <w:rsid w:val="00B904AC"/>
    <w:rsid w:val="00B91F73"/>
    <w:rsid w:val="00B93263"/>
    <w:rsid w:val="00BA3021"/>
    <w:rsid w:val="00BB23E2"/>
    <w:rsid w:val="00BC488F"/>
    <w:rsid w:val="00BC73CF"/>
    <w:rsid w:val="00BC774C"/>
    <w:rsid w:val="00BD5B7A"/>
    <w:rsid w:val="00BD5D02"/>
    <w:rsid w:val="00BE6B49"/>
    <w:rsid w:val="00C02E61"/>
    <w:rsid w:val="00C2790E"/>
    <w:rsid w:val="00C35FFD"/>
    <w:rsid w:val="00C42834"/>
    <w:rsid w:val="00C7113D"/>
    <w:rsid w:val="00C75FBF"/>
    <w:rsid w:val="00C857EE"/>
    <w:rsid w:val="00CB5A30"/>
    <w:rsid w:val="00CB6552"/>
    <w:rsid w:val="00CC667D"/>
    <w:rsid w:val="00CD6814"/>
    <w:rsid w:val="00CF11CE"/>
    <w:rsid w:val="00D0436D"/>
    <w:rsid w:val="00D11024"/>
    <w:rsid w:val="00D20668"/>
    <w:rsid w:val="00D23ACE"/>
    <w:rsid w:val="00D2758E"/>
    <w:rsid w:val="00D27CAE"/>
    <w:rsid w:val="00D424B1"/>
    <w:rsid w:val="00D46F56"/>
    <w:rsid w:val="00D61B73"/>
    <w:rsid w:val="00D71DFE"/>
    <w:rsid w:val="00D73E38"/>
    <w:rsid w:val="00DA7557"/>
    <w:rsid w:val="00DB2A78"/>
    <w:rsid w:val="00DE32E8"/>
    <w:rsid w:val="00DF6495"/>
    <w:rsid w:val="00E058F8"/>
    <w:rsid w:val="00E27F43"/>
    <w:rsid w:val="00E44B46"/>
    <w:rsid w:val="00E62FCB"/>
    <w:rsid w:val="00E912A1"/>
    <w:rsid w:val="00E917F3"/>
    <w:rsid w:val="00E92741"/>
    <w:rsid w:val="00E949F3"/>
    <w:rsid w:val="00EA31D6"/>
    <w:rsid w:val="00EC72E6"/>
    <w:rsid w:val="00EE229F"/>
    <w:rsid w:val="00EF2614"/>
    <w:rsid w:val="00F04AB3"/>
    <w:rsid w:val="00F2582F"/>
    <w:rsid w:val="00F27025"/>
    <w:rsid w:val="00F666B9"/>
    <w:rsid w:val="00F721AC"/>
    <w:rsid w:val="00F9780F"/>
    <w:rsid w:val="00FC5711"/>
    <w:rsid w:val="00FD3642"/>
    <w:rsid w:val="00FD7D25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3263"/>
    <w:pPr>
      <w:keepNext/>
      <w:ind w:firstLine="4820"/>
      <w:jc w:val="both"/>
      <w:outlineLvl w:val="0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74A"/>
    <w:rPr>
      <w:sz w:val="28"/>
      <w:szCs w:val="20"/>
    </w:rPr>
  </w:style>
  <w:style w:type="paragraph" w:styleId="2">
    <w:name w:val="Body Text Indent 2"/>
    <w:basedOn w:val="a"/>
    <w:rsid w:val="00A0274A"/>
    <w:pPr>
      <w:ind w:firstLine="1134"/>
    </w:pPr>
    <w:rPr>
      <w:sz w:val="28"/>
      <w:szCs w:val="20"/>
    </w:rPr>
  </w:style>
  <w:style w:type="paragraph" w:styleId="a4">
    <w:name w:val="Body Text Indent"/>
    <w:basedOn w:val="a"/>
    <w:rsid w:val="00A0274A"/>
    <w:pPr>
      <w:ind w:firstLine="851"/>
      <w:jc w:val="both"/>
    </w:pPr>
    <w:rPr>
      <w:rFonts w:ascii="Arial" w:hAnsi="Arial"/>
      <w:szCs w:val="20"/>
    </w:rPr>
  </w:style>
  <w:style w:type="table" w:styleId="a5">
    <w:name w:val="Table Grid"/>
    <w:basedOn w:val="a1"/>
    <w:rsid w:val="004D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25FA"/>
    <w:pPr>
      <w:ind w:left="708"/>
    </w:pPr>
  </w:style>
  <w:style w:type="paragraph" w:customStyle="1" w:styleId="20">
    <w:name w:val="Абзац списка2"/>
    <w:basedOn w:val="a"/>
    <w:rsid w:val="005C32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63319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A63319"/>
    <w:rPr>
      <w:sz w:val="24"/>
      <w:szCs w:val="24"/>
    </w:rPr>
  </w:style>
  <w:style w:type="paragraph" w:customStyle="1" w:styleId="4">
    <w:name w:val="Абзац списка4"/>
    <w:basedOn w:val="a"/>
    <w:rsid w:val="00A633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11 Знак Знак Знак Знак"/>
    <w:basedOn w:val="a"/>
    <w:rsid w:val="00A633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7D7E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266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E26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E2665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character" w:customStyle="1" w:styleId="10">
    <w:name w:val="Заголовок 1 Знак"/>
    <w:link w:val="1"/>
    <w:rsid w:val="00B93263"/>
    <w:rPr>
      <w:b/>
      <w:sz w:val="28"/>
    </w:rPr>
  </w:style>
  <w:style w:type="paragraph" w:customStyle="1" w:styleId="a9">
    <w:name w:val="Содержимое таблицы"/>
    <w:basedOn w:val="a"/>
    <w:rsid w:val="00270A6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header"/>
    <w:basedOn w:val="a"/>
    <w:link w:val="ab"/>
    <w:rsid w:val="004478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4478E3"/>
    <w:rPr>
      <w:sz w:val="24"/>
      <w:szCs w:val="24"/>
      <w:lang w:val="ru-RU" w:eastAsia="ru-RU" w:bidi="ar-SA"/>
    </w:rPr>
  </w:style>
  <w:style w:type="paragraph" w:customStyle="1" w:styleId="ac">
    <w:name w:val="Знак Знак"/>
    <w:basedOn w:val="a"/>
    <w:rsid w:val="004478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153E5E52A361DB15A75FB9ED546A60F1F27E431DBA96C7D7D3EFE8DC52A21A9018D39B4A1618F1v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0A828B870E64A05984DD7D32BF0440C07F1C54ACA2E932B5DD903FEB02B031905293CE848876BEwB2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93455DBED6314FD792F98341692E81A7648D28ED8AE3358AD09BDEA9FF87375E26A765C51AD8C8IB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23085</CharactersWithSpaces>
  <SharedDoc>false</SharedDoc>
  <HLinks>
    <vt:vector size="54" baseType="variant">
      <vt:variant>
        <vt:i4>3342399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consultantplus://offline/ref=0C0A828B870E64A05984DD7D32BF0440C07F1C54ACA2E932B5DD903FEB02B031905293CE848876BEwB2CK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6684725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consultantplus://offline/ref=4193455DBED6314FD792F98341692E81A7648D28ED8AE3358AD09BDEA9FF87375E26A765C51AD8C8IBj8M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3145776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consultantplus://offline/ref=866B153E5E52A361DB15A75FB9ED546A60F1F27E431DBA96C7D7D3EFE8DC52A21A9018D39B4A1618F1v0F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Ирина Викторовна</cp:lastModifiedBy>
  <cp:revision>4</cp:revision>
  <cp:lastPrinted>2014-02-18T04:25:00Z</cp:lastPrinted>
  <dcterms:created xsi:type="dcterms:W3CDTF">2018-08-13T12:11:00Z</dcterms:created>
  <dcterms:modified xsi:type="dcterms:W3CDTF">2018-09-04T09:11:00Z</dcterms:modified>
</cp:coreProperties>
</file>